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5058A" w14:textId="7F711E82" w:rsidR="00572D11" w:rsidRPr="00572D11" w:rsidRDefault="00C71AFE">
      <w:pPr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DFAECAB" wp14:editId="6E560661">
            <wp:simplePos x="0" y="0"/>
            <wp:positionH relativeFrom="column">
              <wp:posOffset>-1080134</wp:posOffset>
            </wp:positionH>
            <wp:positionV relativeFrom="paragraph">
              <wp:posOffset>-1499869</wp:posOffset>
            </wp:positionV>
            <wp:extent cx="7922895" cy="2047875"/>
            <wp:effectExtent l="0" t="0" r="0" b="0"/>
            <wp:wrapNone/>
            <wp:docPr id="2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81735"/>
                    <a:stretch>
                      <a:fillRect/>
                    </a:stretch>
                  </pic:blipFill>
                  <pic:spPr>
                    <a:xfrm>
                      <a:off x="0" y="0"/>
                      <a:ext cx="7922895" cy="2047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CF8D8D6" w14:textId="77777777" w:rsidR="00572D11" w:rsidRDefault="00572D11"/>
    <w:tbl>
      <w:tblPr>
        <w:tblStyle w:val="a"/>
        <w:tblW w:w="10632" w:type="dxa"/>
        <w:tblInd w:w="-85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268"/>
        <w:gridCol w:w="276"/>
        <w:gridCol w:w="568"/>
        <w:gridCol w:w="406"/>
        <w:gridCol w:w="586"/>
        <w:gridCol w:w="732"/>
        <w:gridCol w:w="1252"/>
        <w:gridCol w:w="77"/>
        <w:gridCol w:w="1053"/>
        <w:gridCol w:w="1290"/>
        <w:gridCol w:w="1124"/>
      </w:tblGrid>
      <w:tr w:rsidR="00310EDC" w:rsidRPr="005602B5" w14:paraId="6DCD5211" w14:textId="77777777" w:rsidTr="005E36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11"/>
            <w:vAlign w:val="center"/>
          </w:tcPr>
          <w:p w14:paraId="48A7F0CA" w14:textId="77777777" w:rsidR="005E3654" w:rsidRPr="005602B5" w:rsidRDefault="00C71A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color w:val="000000" w:themeColor="text1"/>
              </w:rPr>
              <w:t>INFORMACIÓN GENERAL DEL CURSO</w:t>
            </w:r>
          </w:p>
        </w:tc>
      </w:tr>
      <w:tr w:rsidR="00310EDC" w:rsidRPr="005602B5" w14:paraId="5663377E" w14:textId="77777777" w:rsidTr="005E3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8" w:type="dxa"/>
            <w:shd w:val="clear" w:color="auto" w:fill="auto"/>
            <w:vAlign w:val="center"/>
          </w:tcPr>
          <w:p w14:paraId="78D24A76" w14:textId="77777777" w:rsidR="005E3654" w:rsidRPr="005602B5" w:rsidRDefault="00C71AFE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color w:val="000000" w:themeColor="text1"/>
              </w:rPr>
              <w:t>NOMBRE DEL CURSO:</w:t>
            </w:r>
          </w:p>
        </w:tc>
        <w:tc>
          <w:tcPr>
            <w:tcW w:w="7364" w:type="dxa"/>
            <w:gridSpan w:val="10"/>
            <w:shd w:val="clear" w:color="auto" w:fill="auto"/>
            <w:vAlign w:val="center"/>
          </w:tcPr>
          <w:p w14:paraId="367F8D79" w14:textId="77777777" w:rsidR="005E3654" w:rsidRPr="005602B5" w:rsidRDefault="00C71AFE" w:rsidP="00310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b/>
                <w:color w:val="000000" w:themeColor="text1"/>
              </w:rPr>
              <w:t>INTRODUCCIÓN A LA ADMINISTRACIÓN</w:t>
            </w:r>
          </w:p>
        </w:tc>
      </w:tr>
      <w:tr w:rsidR="00310EDC" w:rsidRPr="005602B5" w14:paraId="034FF5BB" w14:textId="77777777" w:rsidTr="005E3654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8" w:type="dxa"/>
            <w:shd w:val="clear" w:color="auto" w:fill="auto"/>
            <w:vAlign w:val="center"/>
          </w:tcPr>
          <w:p w14:paraId="3754C320" w14:textId="77777777" w:rsidR="005E3654" w:rsidRPr="005602B5" w:rsidRDefault="00C71AFE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color w:val="000000" w:themeColor="text1"/>
              </w:rPr>
              <w:t>CÓDIGO:</w:t>
            </w:r>
          </w:p>
        </w:tc>
        <w:tc>
          <w:tcPr>
            <w:tcW w:w="2568" w:type="dxa"/>
            <w:gridSpan w:val="5"/>
            <w:shd w:val="clear" w:color="auto" w:fill="auto"/>
            <w:vAlign w:val="center"/>
          </w:tcPr>
          <w:p w14:paraId="49CE811C" w14:textId="77777777" w:rsidR="005E3654" w:rsidRPr="005602B5" w:rsidRDefault="00C71AFE" w:rsidP="00310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color w:val="000000" w:themeColor="text1"/>
              </w:rPr>
              <w:t>4086</w:t>
            </w:r>
          </w:p>
          <w:p w14:paraId="123BEAE3" w14:textId="77777777" w:rsidR="005E3654" w:rsidRPr="005602B5" w:rsidRDefault="005E3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2382" w:type="dxa"/>
            <w:gridSpan w:val="3"/>
            <w:shd w:val="clear" w:color="auto" w:fill="auto"/>
            <w:vAlign w:val="center"/>
          </w:tcPr>
          <w:p w14:paraId="1FAEC688" w14:textId="77777777" w:rsidR="005E3654" w:rsidRPr="005602B5" w:rsidRDefault="00C71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b/>
                <w:color w:val="000000" w:themeColor="text1"/>
              </w:rPr>
              <w:t>CRÉDITOS ACADÉMICOS: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14:paraId="0F030E80" w14:textId="77777777" w:rsidR="005E3654" w:rsidRPr="005602B5" w:rsidRDefault="00C71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color w:val="000000" w:themeColor="text1"/>
              </w:rPr>
              <w:t>4</w:t>
            </w:r>
          </w:p>
        </w:tc>
      </w:tr>
      <w:tr w:rsidR="00310EDC" w:rsidRPr="005602B5" w14:paraId="70E4248F" w14:textId="77777777" w:rsidTr="005E3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8" w:type="dxa"/>
            <w:shd w:val="clear" w:color="auto" w:fill="auto"/>
            <w:vAlign w:val="center"/>
          </w:tcPr>
          <w:p w14:paraId="2D92C760" w14:textId="77777777" w:rsidR="005E3654" w:rsidRPr="005602B5" w:rsidRDefault="00C71AFE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color w:val="000000" w:themeColor="text1"/>
              </w:rPr>
              <w:t>NOMBRE DE LA FACULTAD:</w:t>
            </w:r>
          </w:p>
        </w:tc>
        <w:tc>
          <w:tcPr>
            <w:tcW w:w="4950" w:type="dxa"/>
            <w:gridSpan w:val="8"/>
            <w:shd w:val="clear" w:color="auto" w:fill="auto"/>
            <w:vAlign w:val="center"/>
          </w:tcPr>
          <w:p w14:paraId="72F76971" w14:textId="4AA8E328" w:rsidR="005E3654" w:rsidRPr="005602B5" w:rsidRDefault="00BD4240" w:rsidP="00310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  <w:r w:rsidRPr="0059160C">
              <w:rPr>
                <w:rFonts w:ascii="Arial" w:hAnsi="Arial" w:cs="Arial"/>
              </w:rPr>
              <w:t>Ciencias Sociales y Humanas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18951468" w14:textId="77777777" w:rsidR="005E3654" w:rsidRPr="005602B5" w:rsidRDefault="00C71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b/>
                <w:color w:val="000000" w:themeColor="text1"/>
              </w:rPr>
              <w:t>VERSIÓN: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A3C931A" w14:textId="54EA9E00" w:rsidR="005E3654" w:rsidRPr="005602B5" w:rsidRDefault="005E3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10EDC" w:rsidRPr="005602B5" w14:paraId="76DDAE4E" w14:textId="77777777" w:rsidTr="005E3654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8" w:type="dxa"/>
            <w:shd w:val="clear" w:color="auto" w:fill="auto"/>
            <w:vAlign w:val="center"/>
          </w:tcPr>
          <w:p w14:paraId="7B5B732A" w14:textId="77777777" w:rsidR="005E3654" w:rsidRPr="005602B5" w:rsidRDefault="00C71AFE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color w:val="000000" w:themeColor="text1"/>
              </w:rPr>
              <w:t>NOMBRE DEL PROGRAMA ACADÉMICO:</w:t>
            </w:r>
          </w:p>
        </w:tc>
        <w:tc>
          <w:tcPr>
            <w:tcW w:w="7364" w:type="dxa"/>
            <w:gridSpan w:val="10"/>
            <w:shd w:val="clear" w:color="auto" w:fill="auto"/>
            <w:vAlign w:val="center"/>
          </w:tcPr>
          <w:p w14:paraId="7E5DFDC7" w14:textId="12F1797A" w:rsidR="005E3654" w:rsidRPr="005602B5" w:rsidRDefault="00BD4240" w:rsidP="00310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  <w:r w:rsidRPr="0059160C">
              <w:rPr>
                <w:rFonts w:ascii="Arial" w:hAnsi="Arial" w:cs="Arial"/>
              </w:rPr>
              <w:t>Criminalística</w:t>
            </w:r>
          </w:p>
        </w:tc>
      </w:tr>
      <w:tr w:rsidR="00310EDC" w:rsidRPr="005602B5" w14:paraId="4CC980D3" w14:textId="77777777" w:rsidTr="005E3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8" w:type="dxa"/>
            <w:vMerge w:val="restart"/>
            <w:shd w:val="clear" w:color="auto" w:fill="auto"/>
            <w:vAlign w:val="center"/>
          </w:tcPr>
          <w:p w14:paraId="3174DFA5" w14:textId="77777777" w:rsidR="005E3654" w:rsidRPr="005602B5" w:rsidRDefault="00C71AFE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color w:val="000000" w:themeColor="text1"/>
              </w:rPr>
              <w:t>Horas Semanales de Acompañamiento Docente:</w:t>
            </w:r>
          </w:p>
        </w:tc>
        <w:tc>
          <w:tcPr>
            <w:tcW w:w="1250" w:type="dxa"/>
            <w:gridSpan w:val="3"/>
            <w:shd w:val="clear" w:color="auto" w:fill="auto"/>
            <w:vAlign w:val="center"/>
          </w:tcPr>
          <w:p w14:paraId="6BB499C6" w14:textId="77777777" w:rsidR="005E3654" w:rsidRPr="005602B5" w:rsidRDefault="00C71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b/>
                <w:color w:val="000000" w:themeColor="text1"/>
              </w:rPr>
              <w:t>Teórica</w:t>
            </w: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 w14:paraId="0A7C4329" w14:textId="77777777" w:rsidR="005E3654" w:rsidRPr="005602B5" w:rsidRDefault="00C71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color w:val="000000" w:themeColor="text1"/>
              </w:rPr>
              <w:t>4</w:t>
            </w:r>
          </w:p>
        </w:tc>
        <w:tc>
          <w:tcPr>
            <w:tcW w:w="2382" w:type="dxa"/>
            <w:gridSpan w:val="3"/>
            <w:vMerge w:val="restart"/>
            <w:shd w:val="clear" w:color="auto" w:fill="auto"/>
            <w:vAlign w:val="center"/>
          </w:tcPr>
          <w:p w14:paraId="5C2923AE" w14:textId="77777777" w:rsidR="005E3654" w:rsidRPr="005602B5" w:rsidRDefault="00C71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b/>
                <w:color w:val="000000" w:themeColor="text1"/>
              </w:rPr>
              <w:t>Horas Semanales de Trabajo Independiente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</w:tcPr>
          <w:p w14:paraId="314AB55C" w14:textId="3791DDB5" w:rsidR="005E3654" w:rsidRPr="005602B5" w:rsidRDefault="00BD4240" w:rsidP="00BD4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trike/>
                <w:color w:val="000000" w:themeColor="text1"/>
              </w:rPr>
            </w:pPr>
            <w:r w:rsidRPr="0040760A">
              <w:rPr>
                <w:rFonts w:ascii="Arial" w:hAnsi="Arial" w:cs="Arial"/>
                <w:b/>
                <w:bCs/>
              </w:rPr>
              <w:t>Teórica</w:t>
            </w:r>
          </w:p>
        </w:tc>
        <w:tc>
          <w:tcPr>
            <w:tcW w:w="1124" w:type="dxa"/>
            <w:vMerge w:val="restart"/>
            <w:shd w:val="clear" w:color="auto" w:fill="auto"/>
            <w:vAlign w:val="center"/>
          </w:tcPr>
          <w:p w14:paraId="1A1C5A86" w14:textId="77777777" w:rsidR="005E3654" w:rsidRPr="005602B5" w:rsidRDefault="00C71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color w:val="000000" w:themeColor="text1"/>
              </w:rPr>
              <w:t>8</w:t>
            </w:r>
          </w:p>
        </w:tc>
      </w:tr>
      <w:tr w:rsidR="00310EDC" w:rsidRPr="005602B5" w14:paraId="679CA8D7" w14:textId="77777777" w:rsidTr="005E3654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8" w:type="dxa"/>
            <w:vMerge/>
            <w:shd w:val="clear" w:color="auto" w:fill="auto"/>
            <w:vAlign w:val="center"/>
          </w:tcPr>
          <w:p w14:paraId="695FF6B1" w14:textId="77777777" w:rsidR="005E3654" w:rsidRPr="005602B5" w:rsidRDefault="005E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color w:val="000000" w:themeColor="text1"/>
              </w:rPr>
            </w:pPr>
          </w:p>
        </w:tc>
        <w:tc>
          <w:tcPr>
            <w:tcW w:w="1250" w:type="dxa"/>
            <w:gridSpan w:val="3"/>
            <w:shd w:val="clear" w:color="auto" w:fill="auto"/>
            <w:vAlign w:val="center"/>
          </w:tcPr>
          <w:p w14:paraId="2187CE8D" w14:textId="77777777" w:rsidR="005E3654" w:rsidRPr="005602B5" w:rsidRDefault="00C71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b/>
                <w:color w:val="000000" w:themeColor="text1"/>
              </w:rPr>
              <w:t>Práctica</w:t>
            </w: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 w14:paraId="720BC06D" w14:textId="77777777" w:rsidR="005E3654" w:rsidRPr="005602B5" w:rsidRDefault="005E3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82" w:type="dxa"/>
            <w:gridSpan w:val="3"/>
            <w:vMerge/>
            <w:shd w:val="clear" w:color="auto" w:fill="auto"/>
            <w:vAlign w:val="center"/>
          </w:tcPr>
          <w:p w14:paraId="47E20132" w14:textId="77777777" w:rsidR="005E3654" w:rsidRPr="005602B5" w:rsidRDefault="005E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</w:tcPr>
          <w:p w14:paraId="4454AEB6" w14:textId="77777777" w:rsidR="005E3654" w:rsidRPr="005602B5" w:rsidRDefault="005E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24" w:type="dxa"/>
            <w:vMerge/>
            <w:shd w:val="clear" w:color="auto" w:fill="auto"/>
            <w:vAlign w:val="center"/>
          </w:tcPr>
          <w:p w14:paraId="7FBF43E5" w14:textId="77777777" w:rsidR="005E3654" w:rsidRPr="005602B5" w:rsidRDefault="005E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310EDC" w:rsidRPr="005602B5" w14:paraId="402E329A" w14:textId="77777777" w:rsidTr="005E3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8" w:type="dxa"/>
            <w:shd w:val="clear" w:color="auto" w:fill="auto"/>
            <w:vAlign w:val="center"/>
          </w:tcPr>
          <w:p w14:paraId="00063BAB" w14:textId="77777777" w:rsidR="005E3654" w:rsidRPr="005602B5" w:rsidRDefault="00C71AFE">
            <w:pPr>
              <w:rPr>
                <w:rFonts w:ascii="Arial" w:eastAsia="Arial" w:hAnsi="Arial" w:cs="Arial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color w:val="000000" w:themeColor="text1"/>
              </w:rPr>
              <w:t>Tipo de Curso:</w:t>
            </w:r>
          </w:p>
        </w:tc>
        <w:tc>
          <w:tcPr>
            <w:tcW w:w="1250" w:type="dxa"/>
            <w:gridSpan w:val="3"/>
            <w:shd w:val="clear" w:color="auto" w:fill="auto"/>
            <w:vAlign w:val="center"/>
          </w:tcPr>
          <w:p w14:paraId="0A2BB065" w14:textId="77777777" w:rsidR="005E3654" w:rsidRPr="005602B5" w:rsidRDefault="00C71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b/>
                <w:color w:val="000000" w:themeColor="text1"/>
              </w:rPr>
              <w:t>Teórico</w:t>
            </w: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 w14:paraId="491AB8AE" w14:textId="77777777" w:rsidR="005E3654" w:rsidRPr="005602B5" w:rsidRDefault="00C71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color w:val="000000" w:themeColor="text1"/>
              </w:rPr>
              <w:t>X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14:paraId="212BD63B" w14:textId="77777777" w:rsidR="005E3654" w:rsidRPr="005602B5" w:rsidRDefault="00C71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b/>
                <w:color w:val="000000" w:themeColor="text1"/>
              </w:rPr>
              <w:t>Teórico Práctico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29C64FBB" w14:textId="77777777" w:rsidR="005E3654" w:rsidRPr="005602B5" w:rsidRDefault="005E3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37ED788C" w14:textId="77777777" w:rsidR="005E3654" w:rsidRPr="005602B5" w:rsidRDefault="00C71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b/>
                <w:color w:val="000000" w:themeColor="text1"/>
              </w:rPr>
              <w:t>Práctico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C3674DE" w14:textId="77777777" w:rsidR="005E3654" w:rsidRPr="005602B5" w:rsidRDefault="005E3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</w:tr>
      <w:tr w:rsidR="00310EDC" w:rsidRPr="005602B5" w14:paraId="1B305933" w14:textId="77777777" w:rsidTr="005E3654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11"/>
            <w:shd w:val="clear" w:color="auto" w:fill="5B9BD5"/>
            <w:vAlign w:val="center"/>
          </w:tcPr>
          <w:p w14:paraId="47582280" w14:textId="77777777" w:rsidR="005E3654" w:rsidRPr="005602B5" w:rsidRDefault="00C71A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color w:val="000000" w:themeColor="text1"/>
              </w:rPr>
              <w:t>INFORMACIÓN DEL MAPA DE COMPETENCIAS Y RESULTADOS DE APRENDIZAJE</w:t>
            </w:r>
          </w:p>
        </w:tc>
      </w:tr>
      <w:tr w:rsidR="00310EDC" w:rsidRPr="005602B5" w14:paraId="6BC68785" w14:textId="77777777" w:rsidTr="005E3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11"/>
            <w:vAlign w:val="center"/>
          </w:tcPr>
          <w:p w14:paraId="28DAC50F" w14:textId="77777777" w:rsidR="005E3654" w:rsidRPr="005602B5" w:rsidRDefault="00C71AFE">
            <w:pPr>
              <w:jc w:val="both"/>
              <w:rPr>
                <w:rFonts w:ascii="Arial" w:eastAsia="Arial" w:hAnsi="Arial" w:cs="Arial"/>
                <w:i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b w:val="0"/>
                <w:i/>
                <w:color w:val="000000" w:themeColor="text1"/>
              </w:rPr>
              <w:t>Núcleo problémico que origina la competencia:</w:t>
            </w:r>
          </w:p>
        </w:tc>
      </w:tr>
      <w:tr w:rsidR="00310EDC" w:rsidRPr="005602B5" w14:paraId="434F93AE" w14:textId="77777777" w:rsidTr="005E3654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11"/>
            <w:shd w:val="clear" w:color="auto" w:fill="auto"/>
            <w:vAlign w:val="center"/>
          </w:tcPr>
          <w:p w14:paraId="7ECAC0B3" w14:textId="794F5C6F" w:rsidR="005E3654" w:rsidRPr="005602B5" w:rsidRDefault="00C71AFE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b w:val="0"/>
                <w:color w:val="000000" w:themeColor="text1"/>
              </w:rPr>
              <w:t>¿Cómo alcanzar la perdurabilidad y sostenibilidad de las organizaciones en el mercado teniendo en cuenta las dinámicas económicas, sociales políticas y tecnológicas?</w:t>
            </w:r>
          </w:p>
        </w:tc>
      </w:tr>
      <w:tr w:rsidR="00310EDC" w:rsidRPr="005602B5" w14:paraId="04B0106B" w14:textId="77777777" w:rsidTr="005E3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11"/>
            <w:vAlign w:val="center"/>
          </w:tcPr>
          <w:p w14:paraId="5EE14F67" w14:textId="77777777" w:rsidR="005E3654" w:rsidRPr="005602B5" w:rsidRDefault="00C71AFE">
            <w:pPr>
              <w:jc w:val="both"/>
              <w:rPr>
                <w:rFonts w:ascii="Arial" w:eastAsia="Arial" w:hAnsi="Arial" w:cs="Arial"/>
                <w:i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b w:val="0"/>
                <w:i/>
                <w:color w:val="000000" w:themeColor="text1"/>
              </w:rPr>
              <w:t>Competencias globales del programa:</w:t>
            </w:r>
          </w:p>
        </w:tc>
      </w:tr>
      <w:tr w:rsidR="00310EDC" w:rsidRPr="005602B5" w14:paraId="366ACF12" w14:textId="77777777" w:rsidTr="005E3654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11"/>
            <w:shd w:val="clear" w:color="auto" w:fill="auto"/>
            <w:vAlign w:val="center"/>
          </w:tcPr>
          <w:p w14:paraId="4BC550DC" w14:textId="1256DE9C" w:rsidR="00BD4240" w:rsidRPr="00BD4240" w:rsidRDefault="00BD4240" w:rsidP="00BD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D4240">
              <w:rPr>
                <w:rFonts w:ascii="Arial" w:eastAsia="Arial" w:hAnsi="Arial" w:cs="Arial"/>
                <w:color w:val="000000" w:themeColor="text1"/>
              </w:rPr>
              <w:t>1.</w:t>
            </w:r>
            <w:r w:rsidR="00E65138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BD4240">
              <w:rPr>
                <w:rFonts w:ascii="Arial" w:eastAsia="Arial" w:hAnsi="Arial" w:cs="Arial"/>
                <w:color w:val="000000" w:themeColor="text1"/>
              </w:rPr>
              <w:t xml:space="preserve">Capacidad de abstracción, análisis y síntesis: </w:t>
            </w:r>
            <w:r w:rsidRPr="00BD4240">
              <w:rPr>
                <w:rFonts w:ascii="Arial" w:eastAsia="Arial" w:hAnsi="Arial" w:cs="Arial"/>
                <w:b w:val="0"/>
                <w:color w:val="000000" w:themeColor="text1"/>
              </w:rPr>
              <w:t>Reconoce los elementos constitutivos de la realidad para organizar la información significativa, de acuerdo a los criterios y prioridades de su área de desempeño.</w:t>
            </w:r>
          </w:p>
          <w:p w14:paraId="6BBBD372" w14:textId="77777777" w:rsidR="00BD4240" w:rsidRPr="00BD4240" w:rsidRDefault="00BD4240" w:rsidP="00BD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  <w:p w14:paraId="1FABC037" w14:textId="35F7CE46" w:rsidR="00BD4240" w:rsidRPr="00BD4240" w:rsidRDefault="00BD4240" w:rsidP="00BD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 w:val="0"/>
                <w:color w:val="000000" w:themeColor="text1"/>
              </w:rPr>
            </w:pPr>
            <w:r w:rsidRPr="00BD4240">
              <w:rPr>
                <w:rFonts w:ascii="Arial" w:eastAsia="Arial" w:hAnsi="Arial" w:cs="Arial"/>
                <w:color w:val="000000" w:themeColor="text1"/>
              </w:rPr>
              <w:t>2.</w:t>
            </w:r>
            <w:r w:rsidR="00E65138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BD4240">
              <w:rPr>
                <w:rFonts w:ascii="Arial" w:eastAsia="Arial" w:hAnsi="Arial" w:cs="Arial"/>
                <w:color w:val="000000" w:themeColor="text1"/>
              </w:rPr>
              <w:t xml:space="preserve">Trabajo en equipo: </w:t>
            </w:r>
            <w:r w:rsidRPr="00BD4240">
              <w:rPr>
                <w:rFonts w:ascii="Arial" w:eastAsia="Arial" w:hAnsi="Arial" w:cs="Arial"/>
                <w:b w:val="0"/>
                <w:color w:val="000000" w:themeColor="text1"/>
              </w:rPr>
              <w:t>Desarrolla proyectos y actividades colaborativas para alcanzar las metas planteadas, considerando los diferentes contextos.</w:t>
            </w:r>
          </w:p>
          <w:p w14:paraId="1AF9C4F1" w14:textId="77777777" w:rsidR="00BD4240" w:rsidRPr="00BD4240" w:rsidRDefault="00BD4240" w:rsidP="00BD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  <w:p w14:paraId="7B05058C" w14:textId="04510243" w:rsidR="00BD4240" w:rsidRPr="00BD4240" w:rsidRDefault="00BD4240" w:rsidP="00BD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D4240">
              <w:rPr>
                <w:rFonts w:ascii="Arial" w:eastAsia="Arial" w:hAnsi="Arial" w:cs="Arial"/>
                <w:color w:val="000000" w:themeColor="text1"/>
              </w:rPr>
              <w:t>3.</w:t>
            </w:r>
            <w:r w:rsidR="00E65138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BD4240">
              <w:rPr>
                <w:rFonts w:ascii="Arial" w:eastAsia="Arial" w:hAnsi="Arial" w:cs="Arial"/>
                <w:color w:val="000000" w:themeColor="text1"/>
              </w:rPr>
              <w:t xml:space="preserve">Capacidad de aplicar el conocimiento en la práctica: </w:t>
            </w:r>
            <w:r w:rsidRPr="00BD4240">
              <w:rPr>
                <w:rFonts w:ascii="Arial" w:eastAsia="Arial" w:hAnsi="Arial" w:cs="Arial"/>
                <w:b w:val="0"/>
                <w:color w:val="000000" w:themeColor="text1"/>
              </w:rPr>
              <w:t>Evidencia conocimiento y dominio teórico en la implementación de actividades propias de su formación profesional para llevarla a la práctica.</w:t>
            </w:r>
          </w:p>
          <w:p w14:paraId="0AB2CE50" w14:textId="77777777" w:rsidR="00BD4240" w:rsidRPr="00BD4240" w:rsidRDefault="00BD4240" w:rsidP="00BD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  <w:p w14:paraId="08A18FAF" w14:textId="57CAFBC7" w:rsidR="00BD4240" w:rsidRPr="00BD4240" w:rsidRDefault="00BD4240" w:rsidP="00BD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D4240">
              <w:rPr>
                <w:rFonts w:ascii="Arial" w:eastAsia="Arial" w:hAnsi="Arial" w:cs="Arial"/>
                <w:color w:val="000000" w:themeColor="text1"/>
              </w:rPr>
              <w:t>4.</w:t>
            </w:r>
            <w:r w:rsidR="00E65138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BD4240">
              <w:rPr>
                <w:rFonts w:ascii="Arial" w:eastAsia="Arial" w:hAnsi="Arial" w:cs="Arial"/>
                <w:color w:val="000000" w:themeColor="text1"/>
              </w:rPr>
              <w:t xml:space="preserve">Toma de decisiones: </w:t>
            </w:r>
            <w:r w:rsidRPr="00BD4240">
              <w:rPr>
                <w:rFonts w:ascii="Arial" w:eastAsia="Arial" w:hAnsi="Arial" w:cs="Arial"/>
                <w:b w:val="0"/>
                <w:color w:val="000000" w:themeColor="text1"/>
              </w:rPr>
              <w:t>Toma decisiones desde la fundamentación profesional para el desarrollo de acciones y estrategias propias de la disciplina.</w:t>
            </w:r>
          </w:p>
          <w:p w14:paraId="3911DE07" w14:textId="77777777" w:rsidR="00BD4240" w:rsidRPr="00BD4240" w:rsidRDefault="00BD4240" w:rsidP="00BD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  <w:p w14:paraId="7D7F87E2" w14:textId="496EAC7F" w:rsidR="00BD4240" w:rsidRPr="00BD4240" w:rsidRDefault="00BD4240" w:rsidP="00BD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D4240">
              <w:rPr>
                <w:rFonts w:ascii="Arial" w:eastAsia="Arial" w:hAnsi="Arial" w:cs="Arial"/>
                <w:color w:val="000000" w:themeColor="text1"/>
              </w:rPr>
              <w:t>5.</w:t>
            </w:r>
            <w:r w:rsidR="00E65138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BD4240">
              <w:rPr>
                <w:rFonts w:ascii="Arial" w:eastAsia="Arial" w:hAnsi="Arial" w:cs="Arial"/>
                <w:color w:val="000000" w:themeColor="text1"/>
              </w:rPr>
              <w:t xml:space="preserve">Compromiso ético: </w:t>
            </w:r>
            <w:r w:rsidRPr="00BD4240">
              <w:rPr>
                <w:rFonts w:ascii="Arial" w:eastAsia="Arial" w:hAnsi="Arial" w:cs="Arial"/>
                <w:b w:val="0"/>
                <w:color w:val="000000" w:themeColor="text1"/>
              </w:rPr>
              <w:t>Actúa bajo principios éticos y deontológicos, en coherencia con lo establecido en la Constitución Nacional de Colombia y los parámetros establecidos en el marco de su profesión.</w:t>
            </w:r>
          </w:p>
          <w:p w14:paraId="208CE509" w14:textId="77777777" w:rsidR="00BD4240" w:rsidRPr="00BD4240" w:rsidRDefault="00BD4240" w:rsidP="00BD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  <w:p w14:paraId="223DC2E7" w14:textId="0B2CBAD3" w:rsidR="005E3654" w:rsidRPr="00BD4240" w:rsidRDefault="00BD4240" w:rsidP="00BD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D4240">
              <w:rPr>
                <w:rFonts w:ascii="Arial" w:eastAsia="Arial" w:hAnsi="Arial" w:cs="Arial"/>
                <w:color w:val="000000" w:themeColor="text1"/>
              </w:rPr>
              <w:t>6.</w:t>
            </w:r>
            <w:r w:rsidR="00E65138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BD4240">
              <w:rPr>
                <w:rFonts w:ascii="Arial" w:eastAsia="Arial" w:hAnsi="Arial" w:cs="Arial"/>
                <w:color w:val="000000" w:themeColor="text1"/>
              </w:rPr>
              <w:t xml:space="preserve">Creatividad: </w:t>
            </w:r>
            <w:r w:rsidRPr="00BD4240">
              <w:rPr>
                <w:rFonts w:ascii="Arial" w:eastAsia="Arial" w:hAnsi="Arial" w:cs="Arial"/>
                <w:b w:val="0"/>
                <w:color w:val="000000" w:themeColor="text1"/>
              </w:rPr>
              <w:t>Posee habilidades para la innovación en su campo de formación profesional que le permitan dar respuesta a las necesidades del entorno social y laboral.</w:t>
            </w:r>
          </w:p>
        </w:tc>
      </w:tr>
      <w:tr w:rsidR="00310EDC" w:rsidRPr="005602B5" w14:paraId="401F8D1D" w14:textId="77777777" w:rsidTr="005E3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11"/>
            <w:vAlign w:val="center"/>
          </w:tcPr>
          <w:p w14:paraId="3A96A408" w14:textId="77777777" w:rsidR="005E3654" w:rsidRPr="005602B5" w:rsidRDefault="00C71AFE">
            <w:pPr>
              <w:jc w:val="both"/>
              <w:rPr>
                <w:rFonts w:ascii="Arial" w:eastAsia="Arial" w:hAnsi="Arial" w:cs="Arial"/>
                <w:i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b w:val="0"/>
                <w:i/>
                <w:color w:val="000000" w:themeColor="text1"/>
              </w:rPr>
              <w:t>Competencias genéricas del programa:</w:t>
            </w:r>
          </w:p>
        </w:tc>
      </w:tr>
      <w:tr w:rsidR="00310EDC" w:rsidRPr="005602B5" w14:paraId="7106331E" w14:textId="77777777" w:rsidTr="005E3654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11"/>
            <w:shd w:val="clear" w:color="auto" w:fill="auto"/>
            <w:vAlign w:val="center"/>
          </w:tcPr>
          <w:p w14:paraId="58B37158" w14:textId="3634ECC5" w:rsidR="00310EDC" w:rsidRDefault="00310EDC" w:rsidP="00310EDC">
            <w:pPr>
              <w:jc w:val="both"/>
              <w:textAlignment w:val="baseline"/>
              <w:rPr>
                <w:rFonts w:ascii="Arial" w:eastAsia="Times New Roman" w:hAnsi="Arial" w:cs="Arial"/>
                <w:b w:val="0"/>
                <w:color w:val="000000"/>
              </w:rPr>
            </w:pPr>
            <w:r w:rsidRPr="005602B5">
              <w:rPr>
                <w:rFonts w:ascii="Arial" w:eastAsia="Times New Roman" w:hAnsi="Arial" w:cs="Arial"/>
                <w:color w:val="000000"/>
              </w:rPr>
              <w:t>1.          Razonamiento cuantitativo:</w:t>
            </w:r>
            <w:r w:rsidRPr="005602B5">
              <w:rPr>
                <w:rFonts w:ascii="Arial" w:eastAsia="Times New Roman" w:hAnsi="Arial" w:cs="Arial"/>
                <w:b w:val="0"/>
                <w:color w:val="000000"/>
              </w:rPr>
              <w:t xml:space="preserve"> Analiza información que puede ser tratada de manera cuantitativa para interpretar, formular y argumentar, proponiendo razones válidas y soluciones adecuadas acorde al área de conocimiento.</w:t>
            </w:r>
          </w:p>
          <w:p w14:paraId="276C01C8" w14:textId="77777777" w:rsidR="00E65138" w:rsidRPr="005602B5" w:rsidRDefault="00E65138" w:rsidP="00310EDC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bookmarkEnd w:id="0"/>
          </w:p>
          <w:p w14:paraId="77101981" w14:textId="58096C5E" w:rsidR="00310EDC" w:rsidRDefault="00310EDC" w:rsidP="00310EDC">
            <w:pPr>
              <w:numPr>
                <w:ilvl w:val="0"/>
                <w:numId w:val="20"/>
              </w:numPr>
              <w:jc w:val="both"/>
              <w:textAlignment w:val="baseline"/>
              <w:rPr>
                <w:rFonts w:ascii="Arial" w:eastAsia="Times New Roman" w:hAnsi="Arial" w:cs="Arial"/>
                <w:b w:val="0"/>
                <w:color w:val="000000"/>
              </w:rPr>
            </w:pPr>
            <w:r w:rsidRPr="005602B5">
              <w:rPr>
                <w:rFonts w:ascii="Arial" w:eastAsia="Times New Roman" w:hAnsi="Arial" w:cs="Arial"/>
                <w:color w:val="000000"/>
              </w:rPr>
              <w:lastRenderedPageBreak/>
              <w:t>Lectura crítica:</w:t>
            </w:r>
            <w:r w:rsidRPr="005602B5">
              <w:rPr>
                <w:rFonts w:ascii="Arial" w:eastAsia="Times New Roman" w:hAnsi="Arial" w:cs="Arial"/>
                <w:b w:val="0"/>
                <w:color w:val="000000"/>
              </w:rPr>
              <w:t xml:space="preserve"> Interpreta de manera adecuada la información de contenidos textuales, visuales, auditivos e hipermedia para su utilización pertinente en el ámbito profesional.</w:t>
            </w:r>
          </w:p>
          <w:p w14:paraId="7C8F3234" w14:textId="77777777" w:rsidR="00E65138" w:rsidRPr="005602B5" w:rsidRDefault="00E65138" w:rsidP="00E65138">
            <w:pPr>
              <w:jc w:val="both"/>
              <w:textAlignment w:val="baseline"/>
              <w:rPr>
                <w:rFonts w:ascii="Arial" w:eastAsia="Times New Roman" w:hAnsi="Arial" w:cs="Arial"/>
                <w:b w:val="0"/>
                <w:color w:val="000000"/>
              </w:rPr>
            </w:pPr>
          </w:p>
          <w:p w14:paraId="43A52C9D" w14:textId="48B9DE93" w:rsidR="00310EDC" w:rsidRDefault="00310EDC" w:rsidP="00310EDC">
            <w:pPr>
              <w:numPr>
                <w:ilvl w:val="0"/>
                <w:numId w:val="21"/>
              </w:numPr>
              <w:jc w:val="both"/>
              <w:textAlignment w:val="baseline"/>
              <w:rPr>
                <w:rFonts w:ascii="Arial" w:eastAsia="Times New Roman" w:hAnsi="Arial" w:cs="Arial"/>
                <w:b w:val="0"/>
                <w:color w:val="000000"/>
              </w:rPr>
            </w:pPr>
            <w:r w:rsidRPr="005602B5">
              <w:rPr>
                <w:rFonts w:ascii="Arial" w:eastAsia="Times New Roman" w:hAnsi="Arial" w:cs="Arial"/>
                <w:color w:val="000000"/>
              </w:rPr>
              <w:t>Comunicación escrita</w:t>
            </w:r>
            <w:r w:rsidRPr="005602B5">
              <w:rPr>
                <w:rFonts w:ascii="Arial" w:eastAsia="Times New Roman" w:hAnsi="Arial" w:cs="Arial"/>
                <w:b w:val="0"/>
                <w:color w:val="000000"/>
              </w:rPr>
              <w:t>: Aplica pertinentemente las normas ortográficas y gramaticales para producir textos que faciliten su comunicación.</w:t>
            </w:r>
          </w:p>
          <w:p w14:paraId="1D9C7689" w14:textId="77777777" w:rsidR="00E65138" w:rsidRPr="005602B5" w:rsidRDefault="00E65138" w:rsidP="00E65138">
            <w:pPr>
              <w:jc w:val="both"/>
              <w:textAlignment w:val="baseline"/>
              <w:rPr>
                <w:rFonts w:ascii="Arial" w:eastAsia="Times New Roman" w:hAnsi="Arial" w:cs="Arial"/>
                <w:b w:val="0"/>
                <w:color w:val="000000"/>
              </w:rPr>
            </w:pPr>
          </w:p>
          <w:p w14:paraId="422F53C2" w14:textId="1BB816B1" w:rsidR="00310EDC" w:rsidRDefault="00310EDC" w:rsidP="00310EDC">
            <w:pPr>
              <w:numPr>
                <w:ilvl w:val="0"/>
                <w:numId w:val="22"/>
              </w:numPr>
              <w:jc w:val="both"/>
              <w:textAlignment w:val="baseline"/>
              <w:rPr>
                <w:rFonts w:ascii="Arial" w:eastAsia="Times New Roman" w:hAnsi="Arial" w:cs="Arial"/>
                <w:b w:val="0"/>
                <w:color w:val="000000"/>
              </w:rPr>
            </w:pPr>
            <w:r w:rsidRPr="005602B5">
              <w:rPr>
                <w:rFonts w:ascii="Arial" w:eastAsia="Times New Roman" w:hAnsi="Arial" w:cs="Arial"/>
                <w:color w:val="000000"/>
              </w:rPr>
              <w:t>Competencias Ciudadanas</w:t>
            </w:r>
            <w:r w:rsidRPr="005602B5">
              <w:rPr>
                <w:rFonts w:ascii="Arial" w:eastAsia="Times New Roman" w:hAnsi="Arial" w:cs="Arial"/>
                <w:b w:val="0"/>
                <w:color w:val="000000"/>
              </w:rPr>
              <w:t>: Comprende el impacto de sus actuaciones en el entorno social y profesional para desenvolverse en los ámbitos local, nacional e internacional en pro de la convivencia social.</w:t>
            </w:r>
          </w:p>
          <w:p w14:paraId="004B3426" w14:textId="77777777" w:rsidR="00E65138" w:rsidRPr="005602B5" w:rsidRDefault="00E65138" w:rsidP="00E65138">
            <w:pPr>
              <w:jc w:val="both"/>
              <w:textAlignment w:val="baseline"/>
              <w:rPr>
                <w:rFonts w:ascii="Arial" w:eastAsia="Times New Roman" w:hAnsi="Arial" w:cs="Arial"/>
                <w:b w:val="0"/>
                <w:color w:val="000000"/>
              </w:rPr>
            </w:pPr>
          </w:p>
          <w:p w14:paraId="2CE1E475" w14:textId="08A526C3" w:rsidR="00310EDC" w:rsidRPr="005602B5" w:rsidRDefault="00310EDC" w:rsidP="00310EDC">
            <w:pPr>
              <w:jc w:val="both"/>
              <w:rPr>
                <w:rFonts w:ascii="Arial" w:eastAsia="Arial" w:hAnsi="Arial" w:cs="Arial"/>
                <w:b w:val="0"/>
                <w:color w:val="000000" w:themeColor="text1"/>
              </w:rPr>
            </w:pPr>
            <w:r w:rsidRPr="005602B5">
              <w:rPr>
                <w:rFonts w:ascii="Arial" w:eastAsia="Times New Roman" w:hAnsi="Arial" w:cs="Arial"/>
                <w:color w:val="000000"/>
              </w:rPr>
              <w:t>5.</w:t>
            </w:r>
            <w:r w:rsidRPr="005602B5">
              <w:rPr>
                <w:rFonts w:ascii="Arial" w:eastAsia="Times New Roman" w:hAnsi="Arial" w:cs="Arial"/>
                <w:b w:val="0"/>
                <w:color w:val="000000"/>
              </w:rPr>
              <w:t xml:space="preserve">          </w:t>
            </w:r>
            <w:r w:rsidRPr="005602B5">
              <w:rPr>
                <w:rFonts w:ascii="Arial" w:eastAsia="Times New Roman" w:hAnsi="Arial" w:cs="Arial"/>
                <w:color w:val="000000"/>
              </w:rPr>
              <w:t>Idioma extranjero (inglés):</w:t>
            </w:r>
            <w:r w:rsidRPr="005602B5">
              <w:rPr>
                <w:rFonts w:ascii="Arial" w:eastAsia="Times New Roman" w:hAnsi="Arial" w:cs="Arial"/>
                <w:b w:val="0"/>
                <w:color w:val="000000"/>
              </w:rPr>
              <w:t xml:space="preserve"> Emplea un idioma extranjero (inglés), especialmente en el lenguaje técnico de su área de conocimiento para manifestarse a través de un sistema de comunicación e información globalizado.</w:t>
            </w:r>
            <w:r w:rsidRPr="005602B5">
              <w:rPr>
                <w:rFonts w:ascii="Arial" w:hAnsi="Arial" w:cs="Arial"/>
                <w:b w:val="0"/>
                <w:color w:val="000000"/>
              </w:rPr>
              <w:t xml:space="preserve"> </w:t>
            </w:r>
          </w:p>
        </w:tc>
      </w:tr>
      <w:tr w:rsidR="00310EDC" w:rsidRPr="005602B5" w14:paraId="67A866BE" w14:textId="77777777" w:rsidTr="005E3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11"/>
            <w:vAlign w:val="center"/>
          </w:tcPr>
          <w:p w14:paraId="15E40534" w14:textId="77777777" w:rsidR="00310EDC" w:rsidRPr="005602B5" w:rsidRDefault="00310EDC" w:rsidP="00310EDC">
            <w:pPr>
              <w:jc w:val="both"/>
              <w:rPr>
                <w:rFonts w:ascii="Arial" w:eastAsia="Arial" w:hAnsi="Arial" w:cs="Arial"/>
                <w:i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b w:val="0"/>
                <w:i/>
                <w:color w:val="000000" w:themeColor="text1"/>
              </w:rPr>
              <w:lastRenderedPageBreak/>
              <w:t>Nombre de la Ruta de Aprendizaje a la que pertenece el curso:</w:t>
            </w:r>
          </w:p>
        </w:tc>
      </w:tr>
      <w:tr w:rsidR="00310EDC" w:rsidRPr="005602B5" w14:paraId="7AFC01D6" w14:textId="77777777" w:rsidTr="005E3654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11"/>
            <w:shd w:val="clear" w:color="auto" w:fill="auto"/>
            <w:vAlign w:val="center"/>
          </w:tcPr>
          <w:p w14:paraId="77726790" w14:textId="2FBD728F" w:rsidR="00310EDC" w:rsidRPr="005602B5" w:rsidRDefault="00310EDC" w:rsidP="00310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b w:val="0"/>
                <w:color w:val="000000" w:themeColor="text1"/>
              </w:rPr>
              <w:t>Estructura Organizacional.</w:t>
            </w:r>
          </w:p>
        </w:tc>
      </w:tr>
      <w:tr w:rsidR="00310EDC" w:rsidRPr="005602B5" w14:paraId="2951C31E" w14:textId="77777777" w:rsidTr="005E3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gridSpan w:val="5"/>
            <w:tcBorders>
              <w:bottom w:val="single" w:sz="4" w:space="0" w:color="5B9BD5"/>
            </w:tcBorders>
            <w:vAlign w:val="center"/>
          </w:tcPr>
          <w:p w14:paraId="30DF58C4" w14:textId="77777777" w:rsidR="00310EDC" w:rsidRPr="005602B5" w:rsidRDefault="00310EDC" w:rsidP="00310EDC">
            <w:pPr>
              <w:jc w:val="both"/>
              <w:rPr>
                <w:rFonts w:ascii="Arial" w:eastAsia="Arial" w:hAnsi="Arial" w:cs="Arial"/>
                <w:i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b w:val="0"/>
                <w:i/>
                <w:color w:val="000000" w:themeColor="text1"/>
              </w:rPr>
              <w:t>Competencia específica de la Ruta de Aprendizaje:</w:t>
            </w:r>
          </w:p>
        </w:tc>
        <w:tc>
          <w:tcPr>
            <w:tcW w:w="5528" w:type="dxa"/>
            <w:gridSpan w:val="6"/>
            <w:vAlign w:val="center"/>
          </w:tcPr>
          <w:p w14:paraId="035D31F2" w14:textId="77777777" w:rsidR="00310EDC" w:rsidRPr="005602B5" w:rsidRDefault="00310EDC" w:rsidP="00310E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i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i/>
                <w:color w:val="000000" w:themeColor="text1"/>
              </w:rPr>
              <w:t>Criterio de la competencia específica perteneciente a la ruta de aprendizaje:</w:t>
            </w:r>
          </w:p>
        </w:tc>
      </w:tr>
      <w:tr w:rsidR="00310EDC" w:rsidRPr="005602B5" w14:paraId="1B0ACEA5" w14:textId="77777777" w:rsidTr="005E3654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gridSpan w:val="5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8EDE1B" w14:textId="1C267813" w:rsidR="00310EDC" w:rsidRPr="005602B5" w:rsidRDefault="00310EDC" w:rsidP="00310EDC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b w:val="0"/>
                <w:color w:val="000000" w:themeColor="text1"/>
              </w:rPr>
              <w:t>Valora la estructura organizacional, vinculando de manera efectiva el talento humano que permita el desarrollo de los procesos administrativos y el cumplimiento de los propósitos de la organización.</w:t>
            </w:r>
          </w:p>
        </w:tc>
        <w:tc>
          <w:tcPr>
            <w:tcW w:w="5528" w:type="dxa"/>
            <w:gridSpan w:val="6"/>
            <w:shd w:val="clear" w:color="auto" w:fill="auto"/>
            <w:vAlign w:val="center"/>
          </w:tcPr>
          <w:p w14:paraId="3B75C42D" w14:textId="586A55E3" w:rsidR="00310EDC" w:rsidRPr="005602B5" w:rsidRDefault="00310EDC" w:rsidP="00310E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color w:val="000000" w:themeColor="text1"/>
              </w:rPr>
              <w:t>Diferencia las escuelas administrativas fundamentadas en el contexto actual de la administración.</w:t>
            </w:r>
          </w:p>
          <w:p w14:paraId="2FF3B376" w14:textId="77777777" w:rsidR="00310EDC" w:rsidRPr="005602B5" w:rsidRDefault="00310EDC" w:rsidP="00310E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</w:p>
          <w:p w14:paraId="333889CA" w14:textId="77777777" w:rsidR="00310EDC" w:rsidRPr="005602B5" w:rsidRDefault="00310EDC" w:rsidP="00310E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10EDC" w:rsidRPr="005602B5" w14:paraId="702FB21D" w14:textId="77777777" w:rsidTr="005E3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11"/>
            <w:vAlign w:val="center"/>
          </w:tcPr>
          <w:p w14:paraId="08A655A1" w14:textId="77777777" w:rsidR="00310EDC" w:rsidRPr="005602B5" w:rsidRDefault="00310EDC" w:rsidP="00310EDC">
            <w:pPr>
              <w:jc w:val="both"/>
              <w:rPr>
                <w:rFonts w:ascii="Arial" w:eastAsia="Arial" w:hAnsi="Arial" w:cs="Arial"/>
                <w:i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b w:val="0"/>
                <w:i/>
                <w:color w:val="000000" w:themeColor="text1"/>
              </w:rPr>
              <w:t>Resultado de aprendizaje correspondiente a la Ruta de Aprendizaje a la que pertenece el curso:</w:t>
            </w:r>
          </w:p>
        </w:tc>
      </w:tr>
      <w:tr w:rsidR="00310EDC" w:rsidRPr="005602B5" w14:paraId="28665D1F" w14:textId="77777777" w:rsidTr="005E3654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11"/>
            <w:shd w:val="clear" w:color="auto" w:fill="auto"/>
            <w:vAlign w:val="center"/>
          </w:tcPr>
          <w:p w14:paraId="2F995533" w14:textId="48EFE659" w:rsidR="00310EDC" w:rsidRPr="005602B5" w:rsidRDefault="00310EDC" w:rsidP="00310EDC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b w:val="0"/>
                <w:color w:val="000000" w:themeColor="text1"/>
              </w:rPr>
              <w:t>Organizar los procesos administrativos con los recursos y el talento humano disponible de acuerdo al contexto interno y externo de la organización.</w:t>
            </w:r>
          </w:p>
        </w:tc>
      </w:tr>
      <w:tr w:rsidR="00310EDC" w:rsidRPr="005602B5" w14:paraId="337F6AF6" w14:textId="77777777" w:rsidTr="005E3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11"/>
            <w:shd w:val="clear" w:color="auto" w:fill="5B9BD5"/>
            <w:vAlign w:val="center"/>
          </w:tcPr>
          <w:p w14:paraId="7A0F2EB2" w14:textId="4EC0ABE2" w:rsidR="00310EDC" w:rsidRPr="005602B5" w:rsidRDefault="00310EDC" w:rsidP="00F10F05">
            <w:pPr>
              <w:pStyle w:val="Prrafodelista"/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color w:val="000000" w:themeColor="text1"/>
              </w:rPr>
              <w:t>PLANIFICACIÓN DE LA ESTRATEGIA DIDÁCTICA</w:t>
            </w:r>
          </w:p>
        </w:tc>
      </w:tr>
      <w:tr w:rsidR="00310EDC" w:rsidRPr="005602B5" w14:paraId="70309F3D" w14:textId="77777777" w:rsidTr="005E3654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11"/>
            <w:shd w:val="clear" w:color="auto" w:fill="DEEBF6"/>
            <w:vAlign w:val="center"/>
          </w:tcPr>
          <w:p w14:paraId="3A37226E" w14:textId="77777777" w:rsidR="00310EDC" w:rsidRPr="005602B5" w:rsidRDefault="00310EDC" w:rsidP="00310EDC">
            <w:pPr>
              <w:jc w:val="both"/>
              <w:rPr>
                <w:rFonts w:ascii="Arial" w:eastAsia="Arial" w:hAnsi="Arial" w:cs="Arial"/>
                <w:i/>
                <w:color w:val="000000" w:themeColor="text1"/>
              </w:rPr>
            </w:pPr>
            <w:bookmarkStart w:id="1" w:name="_Hlk148427688"/>
            <w:r w:rsidRPr="005602B5">
              <w:rPr>
                <w:rFonts w:ascii="Arial" w:eastAsia="Arial" w:hAnsi="Arial" w:cs="Arial"/>
                <w:b w:val="0"/>
                <w:i/>
                <w:color w:val="000000" w:themeColor="text1"/>
              </w:rPr>
              <w:t>Competencias específicas del curso de acuerdo a las rutas de aprendizaje.</w:t>
            </w:r>
            <w:bookmarkEnd w:id="1"/>
          </w:p>
        </w:tc>
      </w:tr>
      <w:tr w:rsidR="00310EDC" w:rsidRPr="005602B5" w14:paraId="26A2B880" w14:textId="77777777" w:rsidTr="005E3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11"/>
            <w:shd w:val="clear" w:color="auto" w:fill="auto"/>
            <w:vAlign w:val="center"/>
          </w:tcPr>
          <w:p w14:paraId="56028411" w14:textId="06D35814" w:rsidR="00310EDC" w:rsidRPr="005602B5" w:rsidRDefault="00310EDC" w:rsidP="00310EDC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b w:val="0"/>
                <w:color w:val="000000" w:themeColor="text1"/>
              </w:rPr>
              <w:t>Identifica los conceptos generales de la administración para aplicarlos en el entorno empresarial de acuerdo con las nuevas tendencias de las organizaciones.</w:t>
            </w:r>
          </w:p>
          <w:p w14:paraId="74E6AB43" w14:textId="77777777" w:rsidR="00310EDC" w:rsidRPr="005602B5" w:rsidRDefault="00310EDC" w:rsidP="00310EDC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  <w:p w14:paraId="399175AA" w14:textId="4BDB5C41" w:rsidR="00310EDC" w:rsidRPr="005602B5" w:rsidRDefault="00310EDC" w:rsidP="00310EDC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b w:val="0"/>
                <w:color w:val="000000" w:themeColor="text1"/>
              </w:rPr>
              <w:t xml:space="preserve">Aplica conocimientos </w:t>
            </w:r>
            <w:r w:rsidR="00EE2E9B">
              <w:rPr>
                <w:rFonts w:ascii="Arial" w:eastAsia="Arial" w:hAnsi="Arial" w:cs="Arial"/>
                <w:b w:val="0"/>
                <w:color w:val="000000" w:themeColor="text1"/>
              </w:rPr>
              <w:t>generales de la administración para comparar</w:t>
            </w:r>
            <w:r w:rsidRPr="005602B5">
              <w:rPr>
                <w:rFonts w:ascii="Arial" w:eastAsia="Arial" w:hAnsi="Arial" w:cs="Arial"/>
                <w:b w:val="0"/>
                <w:color w:val="000000" w:themeColor="text1"/>
              </w:rPr>
              <w:t xml:space="preserve"> su realidad laboral o el entorno que lo rodea.</w:t>
            </w:r>
          </w:p>
          <w:p w14:paraId="6F4DDB22" w14:textId="77777777" w:rsidR="00310EDC" w:rsidRPr="005602B5" w:rsidRDefault="00310EDC" w:rsidP="00310EDC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  <w:p w14:paraId="44CF5BF8" w14:textId="77777777" w:rsidR="00310EDC" w:rsidRPr="005602B5" w:rsidRDefault="00310EDC" w:rsidP="00310EDC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b w:val="0"/>
                <w:color w:val="000000" w:themeColor="text1"/>
              </w:rPr>
              <w:t xml:space="preserve">Interioriza responsablemente los conceptos generales de la administración para aplicarlos en el entorno empresarial y personal de manera intachable con eficiencia y eficacia.  </w:t>
            </w:r>
          </w:p>
          <w:p w14:paraId="2D199E8C" w14:textId="77777777" w:rsidR="0002482E" w:rsidRDefault="0002482E" w:rsidP="00310EDC">
            <w:pPr>
              <w:jc w:val="both"/>
              <w:rPr>
                <w:rFonts w:ascii="Arial" w:eastAsia="Arial" w:hAnsi="Arial" w:cs="Arial"/>
                <w:b w:val="0"/>
                <w:color w:val="000000" w:themeColor="text1"/>
              </w:rPr>
            </w:pPr>
          </w:p>
          <w:p w14:paraId="2F8D43A2" w14:textId="71B330E3" w:rsidR="0002482E" w:rsidRPr="00EE2E9B" w:rsidRDefault="00F05BD2" w:rsidP="00310EDC">
            <w:pPr>
              <w:jc w:val="both"/>
              <w:rPr>
                <w:rFonts w:ascii="Arial" w:eastAsia="Arial" w:hAnsi="Arial" w:cs="Arial"/>
                <w:color w:val="FF0000"/>
              </w:rPr>
            </w:pPr>
            <w:r w:rsidRPr="00EE2E9B">
              <w:rPr>
                <w:rFonts w:ascii="Arial" w:eastAsia="Arial" w:hAnsi="Arial" w:cs="Arial"/>
                <w:color w:val="FF0000"/>
              </w:rPr>
              <w:t xml:space="preserve">EJEMPLO </w:t>
            </w:r>
          </w:p>
          <w:p w14:paraId="59686D59" w14:textId="239B6315" w:rsidR="0002482E" w:rsidRPr="00EE2E9B" w:rsidRDefault="0002482E" w:rsidP="0002482E">
            <w:pPr>
              <w:jc w:val="both"/>
              <w:rPr>
                <w:rFonts w:ascii="Arial" w:eastAsia="Arial" w:hAnsi="Arial" w:cs="Arial"/>
                <w:color w:val="FF0000"/>
              </w:rPr>
            </w:pPr>
            <w:r w:rsidRPr="00EE2E9B">
              <w:rPr>
                <w:rFonts w:ascii="Arial" w:eastAsia="Arial" w:hAnsi="Arial" w:cs="Arial"/>
                <w:b w:val="0"/>
                <w:color w:val="FF0000"/>
              </w:rPr>
              <w:t>-</w:t>
            </w:r>
            <w:bookmarkStart w:id="2" w:name="_Hlk148427558"/>
            <w:r w:rsidRPr="00EE2E9B">
              <w:rPr>
                <w:rFonts w:ascii="Arial" w:eastAsia="Arial" w:hAnsi="Arial" w:cs="Arial"/>
                <w:color w:val="FF0000"/>
              </w:rPr>
              <w:t>Saber</w:t>
            </w:r>
            <w:r w:rsidRPr="00EE2E9B">
              <w:rPr>
                <w:rFonts w:ascii="Arial" w:eastAsia="Arial" w:hAnsi="Arial" w:cs="Arial"/>
                <w:b w:val="0"/>
                <w:color w:val="FF0000"/>
              </w:rPr>
              <w:t xml:space="preserve">: </w:t>
            </w:r>
            <w:r w:rsidR="00EE2E9B" w:rsidRPr="00EE2E9B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Verbo en tercera persona + objeto de conocimiento, es decir el saber+ aplicación o uso es decir PARA QUE + el referente.</w:t>
            </w:r>
          </w:p>
          <w:p w14:paraId="1637E4D3" w14:textId="42AD4CAA" w:rsidR="0002482E" w:rsidRPr="00EE2E9B" w:rsidRDefault="0002482E" w:rsidP="0002482E">
            <w:pPr>
              <w:jc w:val="both"/>
              <w:rPr>
                <w:rFonts w:ascii="Arial" w:eastAsia="Arial" w:hAnsi="Arial" w:cs="Arial"/>
                <w:color w:val="FF0000"/>
              </w:rPr>
            </w:pPr>
            <w:r w:rsidRPr="00EE2E9B">
              <w:rPr>
                <w:rFonts w:ascii="Arial" w:eastAsia="Arial" w:hAnsi="Arial" w:cs="Arial"/>
                <w:b w:val="0"/>
                <w:color w:val="FF0000"/>
              </w:rPr>
              <w:t>-</w:t>
            </w:r>
            <w:r w:rsidRPr="00EE2E9B">
              <w:rPr>
                <w:rFonts w:ascii="Arial" w:eastAsia="Arial" w:hAnsi="Arial" w:cs="Arial"/>
                <w:color w:val="FF0000"/>
              </w:rPr>
              <w:t>Hacer</w:t>
            </w:r>
            <w:r w:rsidRPr="00EE2E9B">
              <w:rPr>
                <w:rFonts w:ascii="Arial" w:eastAsia="Arial" w:hAnsi="Arial" w:cs="Arial"/>
                <w:b w:val="0"/>
                <w:color w:val="FF0000"/>
              </w:rPr>
              <w:t xml:space="preserve">: </w:t>
            </w:r>
            <w:r w:rsidR="00EE2E9B" w:rsidRPr="00EE2E9B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Verbo en tercera persona + objeto de conocimiento, es decir el saber+ aplicación o uso es decir PARA QUE + el referente.</w:t>
            </w:r>
          </w:p>
          <w:p w14:paraId="1D1A5147" w14:textId="77777777" w:rsidR="0002482E" w:rsidRDefault="0002482E" w:rsidP="0002482E">
            <w:pPr>
              <w:jc w:val="both"/>
              <w:rPr>
                <w:rFonts w:ascii="Arial" w:hAnsi="Arial" w:cs="Arial"/>
                <w:b w:val="0"/>
                <w:color w:val="FF0000"/>
                <w:sz w:val="20"/>
                <w:szCs w:val="20"/>
                <w:shd w:val="clear" w:color="auto" w:fill="FFFFFF"/>
              </w:rPr>
            </w:pPr>
            <w:r w:rsidRPr="00EE2E9B">
              <w:rPr>
                <w:rFonts w:ascii="Arial" w:eastAsia="Arial" w:hAnsi="Arial" w:cs="Arial"/>
                <w:b w:val="0"/>
                <w:color w:val="FF0000"/>
              </w:rPr>
              <w:t>-</w:t>
            </w:r>
            <w:r w:rsidRPr="00EE2E9B">
              <w:rPr>
                <w:rFonts w:ascii="Arial" w:eastAsia="Arial" w:hAnsi="Arial" w:cs="Arial"/>
                <w:color w:val="FF0000"/>
              </w:rPr>
              <w:t>Ser</w:t>
            </w:r>
            <w:r w:rsidRPr="00EE2E9B">
              <w:rPr>
                <w:rFonts w:ascii="Arial" w:eastAsia="Arial" w:hAnsi="Arial" w:cs="Arial"/>
                <w:b w:val="0"/>
                <w:color w:val="FF0000"/>
              </w:rPr>
              <w:t xml:space="preserve">: </w:t>
            </w:r>
            <w:r w:rsidR="00EE2E9B" w:rsidRPr="00EE2E9B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Verbo en tercera persona + objeto de conocimiento, es decir el saber+ aplicación o uso es decir PARA QUE + el referente.</w:t>
            </w:r>
            <w:bookmarkEnd w:id="2"/>
          </w:p>
          <w:p w14:paraId="1FDE3DA5" w14:textId="77777777" w:rsidR="00572D11" w:rsidRDefault="00572D11" w:rsidP="0002482E">
            <w:pPr>
              <w:jc w:val="both"/>
              <w:rPr>
                <w:rFonts w:ascii="Arial" w:hAnsi="Arial" w:cs="Arial"/>
                <w:b w:val="0"/>
                <w:color w:val="FF0000"/>
                <w:sz w:val="20"/>
                <w:szCs w:val="20"/>
                <w:shd w:val="clear" w:color="auto" w:fill="FFFFFF"/>
              </w:rPr>
            </w:pPr>
          </w:p>
          <w:p w14:paraId="08E3CFAC" w14:textId="2D6058A4" w:rsidR="00572D11" w:rsidRPr="005602B5" w:rsidRDefault="00572D11" w:rsidP="0002482E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NO ES REQUERIDO COLOCAR EL TITULO DE SABER, HACER Y SER</w:t>
            </w:r>
          </w:p>
        </w:tc>
      </w:tr>
      <w:tr w:rsidR="00310EDC" w:rsidRPr="005602B5" w14:paraId="7525AB2E" w14:textId="77777777" w:rsidTr="005E3654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11"/>
            <w:shd w:val="clear" w:color="auto" w:fill="DEEBF6"/>
            <w:vAlign w:val="center"/>
          </w:tcPr>
          <w:p w14:paraId="4B8CD71F" w14:textId="77777777" w:rsidR="00310EDC" w:rsidRPr="005602B5" w:rsidRDefault="00310EDC" w:rsidP="00310EDC">
            <w:pPr>
              <w:jc w:val="both"/>
              <w:rPr>
                <w:rFonts w:ascii="Arial" w:eastAsia="Arial" w:hAnsi="Arial" w:cs="Arial"/>
                <w:i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b w:val="0"/>
                <w:i/>
                <w:color w:val="000000" w:themeColor="text1"/>
              </w:rPr>
              <w:lastRenderedPageBreak/>
              <w:t>Teniendo en cuenta el resultado de aprendizaje de la ruta a la cual pertenece el curso y las competencias establecidas anteriormente ¿Cuál/es son la mejor evidencia para que el estudiante demuestre el aporte del curso a dicho resultado?</w:t>
            </w:r>
          </w:p>
        </w:tc>
      </w:tr>
      <w:tr w:rsidR="00310EDC" w:rsidRPr="005602B5" w14:paraId="2BB8BC15" w14:textId="77777777" w:rsidTr="005E3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11"/>
            <w:shd w:val="clear" w:color="auto" w:fill="auto"/>
            <w:vAlign w:val="center"/>
          </w:tcPr>
          <w:p w14:paraId="453C0C82" w14:textId="2AF945D7" w:rsidR="00310EDC" w:rsidRPr="005602B5" w:rsidRDefault="00310EDC" w:rsidP="00310EDC">
            <w:pPr>
              <w:jc w:val="both"/>
              <w:rPr>
                <w:rFonts w:ascii="Arial" w:eastAsia="Arial" w:hAnsi="Arial" w:cs="Arial"/>
                <w:b w:val="0"/>
                <w:bCs/>
                <w:color w:val="000000" w:themeColor="text1"/>
                <w:highlight w:val="yellow"/>
              </w:rPr>
            </w:pPr>
            <w:r w:rsidRPr="005602B5">
              <w:rPr>
                <w:rFonts w:ascii="Arial" w:eastAsia="Arial" w:hAnsi="Arial" w:cs="Arial"/>
                <w:b w:val="0"/>
                <w:bCs/>
                <w:color w:val="000000" w:themeColor="text1"/>
              </w:rPr>
              <w:t xml:space="preserve">Construcción de línea de tiempo que describa los aportes de cada teoría y su aplicabilidad en el contexto actual. </w:t>
            </w:r>
          </w:p>
        </w:tc>
      </w:tr>
      <w:tr w:rsidR="00310EDC" w:rsidRPr="005602B5" w14:paraId="47AEEE26" w14:textId="77777777" w:rsidTr="005E3654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11"/>
            <w:shd w:val="clear" w:color="auto" w:fill="DEEBF6"/>
            <w:vAlign w:val="center"/>
          </w:tcPr>
          <w:p w14:paraId="691437D6" w14:textId="77777777" w:rsidR="00310EDC" w:rsidRPr="005602B5" w:rsidRDefault="00310EDC" w:rsidP="00310EDC">
            <w:pPr>
              <w:jc w:val="both"/>
              <w:rPr>
                <w:rFonts w:ascii="Arial" w:eastAsia="Arial" w:hAnsi="Arial" w:cs="Arial"/>
                <w:i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b w:val="0"/>
                <w:i/>
                <w:color w:val="000000" w:themeColor="text1"/>
              </w:rPr>
              <w:t>Para la evidencia ¿Cuáles son los criterios bajo los cuales se va a evaluar?</w:t>
            </w:r>
          </w:p>
        </w:tc>
      </w:tr>
      <w:tr w:rsidR="00310EDC" w:rsidRPr="005602B5" w14:paraId="0626635C" w14:textId="77777777" w:rsidTr="004E1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  <w:shd w:val="clear" w:color="auto" w:fill="auto"/>
          </w:tcPr>
          <w:p w14:paraId="40464EBF" w14:textId="77777777" w:rsidR="004E148C" w:rsidRDefault="004E148C" w:rsidP="004E148C">
            <w:pPr>
              <w:jc w:val="both"/>
              <w:rPr>
                <w:rFonts w:ascii="Arial" w:eastAsia="Arial" w:hAnsi="Arial" w:cs="Arial"/>
                <w:b w:val="0"/>
                <w:color w:val="000000" w:themeColor="text1"/>
              </w:rPr>
            </w:pPr>
            <w:r w:rsidRPr="00BF4916">
              <w:rPr>
                <w:rFonts w:ascii="Arial" w:eastAsia="Arial" w:hAnsi="Arial" w:cs="Arial"/>
                <w:b w:val="0"/>
                <w:color w:val="000000" w:themeColor="text1"/>
              </w:rPr>
              <w:t>Criterios para evaluar la evidencia del primer corte:</w:t>
            </w:r>
          </w:p>
          <w:p w14:paraId="5342AF27" w14:textId="77777777" w:rsidR="004E148C" w:rsidRDefault="004E148C" w:rsidP="00310EDC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  <w:p w14:paraId="3779799D" w14:textId="042324AD" w:rsidR="00310EDC" w:rsidRPr="005602B5" w:rsidRDefault="00310EDC" w:rsidP="00310EDC">
            <w:pPr>
              <w:jc w:val="both"/>
              <w:rPr>
                <w:rFonts w:ascii="Arial" w:eastAsia="Arial" w:hAnsi="Arial" w:cs="Arial"/>
                <w:b w:val="0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b w:val="0"/>
                <w:color w:val="000000" w:themeColor="text1"/>
              </w:rPr>
              <w:t xml:space="preserve">Trabajo: Sobre x temática. </w:t>
            </w:r>
          </w:p>
          <w:p w14:paraId="79204BDC" w14:textId="7D8C3AA2" w:rsidR="00310EDC" w:rsidRPr="005602B5" w:rsidRDefault="00310EDC" w:rsidP="00310EDC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b w:val="0"/>
                <w:color w:val="000000" w:themeColor="text1"/>
              </w:rPr>
              <w:t>Quiz: Sobre x temática.</w:t>
            </w:r>
          </w:p>
          <w:p w14:paraId="33D00FBE" w14:textId="77777777" w:rsidR="00310EDC" w:rsidRDefault="00310EDC" w:rsidP="00D439D4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proofErr w:type="spellStart"/>
            <w:proofErr w:type="gramStart"/>
            <w:r w:rsidRPr="005602B5">
              <w:rPr>
                <w:rFonts w:ascii="Arial" w:eastAsia="Arial" w:hAnsi="Arial" w:cs="Arial"/>
                <w:b w:val="0"/>
                <w:color w:val="000000" w:themeColor="text1"/>
              </w:rPr>
              <w:t>Parcial:</w:t>
            </w:r>
            <w:r w:rsidRPr="00D439D4">
              <w:rPr>
                <w:rFonts w:ascii="Arial" w:eastAsia="Arial" w:hAnsi="Arial" w:cs="Arial"/>
                <w:b w:val="0"/>
                <w:color w:val="000000" w:themeColor="text1"/>
              </w:rPr>
              <w:t>Sobre</w:t>
            </w:r>
            <w:proofErr w:type="spellEnd"/>
            <w:proofErr w:type="gramEnd"/>
            <w:r w:rsidRPr="00D439D4">
              <w:rPr>
                <w:rFonts w:ascii="Arial" w:eastAsia="Arial" w:hAnsi="Arial" w:cs="Arial"/>
                <w:b w:val="0"/>
                <w:color w:val="000000" w:themeColor="text1"/>
              </w:rPr>
              <w:t xml:space="preserve"> x temática.</w:t>
            </w:r>
          </w:p>
          <w:p w14:paraId="16D3F510" w14:textId="77777777" w:rsidR="00D439D4" w:rsidRDefault="00D439D4" w:rsidP="00D439D4">
            <w:pPr>
              <w:jc w:val="both"/>
              <w:rPr>
                <w:rFonts w:ascii="Arial" w:eastAsia="Arial" w:hAnsi="Arial" w:cs="Arial"/>
                <w:b w:val="0"/>
                <w:color w:val="000000" w:themeColor="text1"/>
              </w:rPr>
            </w:pPr>
          </w:p>
          <w:p w14:paraId="7B9AF6DE" w14:textId="77777777" w:rsidR="00D439D4" w:rsidRPr="00D439D4" w:rsidRDefault="00D439D4" w:rsidP="00D439D4">
            <w:pPr>
              <w:jc w:val="both"/>
              <w:rPr>
                <w:rFonts w:ascii="Arial" w:eastAsia="Arial" w:hAnsi="Arial" w:cs="Arial"/>
                <w:b w:val="0"/>
                <w:color w:val="FF0000"/>
              </w:rPr>
            </w:pPr>
            <w:r w:rsidRPr="00D439D4">
              <w:rPr>
                <w:rFonts w:ascii="Arial" w:eastAsia="Arial" w:hAnsi="Arial" w:cs="Arial"/>
                <w:color w:val="FF0000"/>
              </w:rPr>
              <w:t xml:space="preserve">EJEMPLO: </w:t>
            </w:r>
          </w:p>
          <w:p w14:paraId="02FD95BE" w14:textId="77777777" w:rsidR="00D439D4" w:rsidRPr="00D439D4" w:rsidRDefault="00D439D4" w:rsidP="00D439D4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14" w:hanging="283"/>
              <w:jc w:val="both"/>
              <w:rPr>
                <w:rFonts w:ascii="Arial" w:hAnsi="Arial" w:cs="Arial"/>
                <w:b w:val="0"/>
                <w:bCs/>
                <w:color w:val="FF0000"/>
                <w:lang w:val="es-MX"/>
              </w:rPr>
            </w:pPr>
            <w:r w:rsidRPr="00D439D4">
              <w:rPr>
                <w:rFonts w:ascii="Arial" w:hAnsi="Arial" w:cs="Arial"/>
                <w:b w:val="0"/>
                <w:color w:val="FF0000"/>
                <w:lang w:val="es-MX"/>
              </w:rPr>
              <w:t>Durante la retroalimentación de los problemas el estudiante demuestra conocimiento de la estructura interna de la tierra, tectónica de placas, ciclo de las rocas, escala de tiempo geológico.</w:t>
            </w:r>
          </w:p>
          <w:p w14:paraId="55664D80" w14:textId="77777777" w:rsidR="00D439D4" w:rsidRPr="00D439D4" w:rsidRDefault="00D439D4" w:rsidP="00D439D4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14" w:hanging="283"/>
              <w:jc w:val="both"/>
              <w:rPr>
                <w:rFonts w:ascii="Arial" w:hAnsi="Arial" w:cs="Arial"/>
                <w:b w:val="0"/>
                <w:bCs/>
                <w:color w:val="FF0000"/>
                <w:lang w:val="es-MX"/>
              </w:rPr>
            </w:pPr>
            <w:r w:rsidRPr="00D439D4">
              <w:rPr>
                <w:rFonts w:ascii="Arial" w:hAnsi="Arial" w:cs="Arial"/>
                <w:b w:val="0"/>
                <w:color w:val="FF0000"/>
                <w:lang w:val="es-MX"/>
              </w:rPr>
              <w:t>El problema grupal presenta interpretaciones y/o conclusiones acertadas de formación de minerales, composición química de los minerales, propiedades físicas y ópticas de los minerales y análisis mineralógicos.</w:t>
            </w:r>
          </w:p>
          <w:p w14:paraId="50B7F92C" w14:textId="77777777" w:rsidR="00D439D4" w:rsidRPr="00D439D4" w:rsidRDefault="00D439D4" w:rsidP="00D439D4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14" w:hanging="283"/>
              <w:jc w:val="both"/>
              <w:rPr>
                <w:rFonts w:ascii="Arial" w:hAnsi="Arial" w:cs="Arial"/>
                <w:b w:val="0"/>
                <w:bCs/>
                <w:color w:val="FF0000"/>
                <w:lang w:val="es-MX"/>
              </w:rPr>
            </w:pPr>
            <w:r w:rsidRPr="00D439D4">
              <w:rPr>
                <w:rFonts w:ascii="Arial" w:hAnsi="Arial" w:cs="Arial"/>
                <w:b w:val="0"/>
                <w:color w:val="FF0000"/>
                <w:lang w:val="es-MX"/>
              </w:rPr>
              <w:t>El examen evidencia conocimientos en la composición de la estructura interna de la tierra, tectónica de placas y ciclo de las rocas.</w:t>
            </w:r>
          </w:p>
          <w:p w14:paraId="3CDEFD61" w14:textId="77777777" w:rsidR="00D439D4" w:rsidRPr="0040760A" w:rsidRDefault="00D439D4" w:rsidP="00D439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  <w:p w14:paraId="2F7FE2C1" w14:textId="77777777" w:rsidR="00D439D4" w:rsidRPr="0040760A" w:rsidRDefault="00D439D4" w:rsidP="00D439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  <w:p w14:paraId="153398C7" w14:textId="2249930C" w:rsidR="00D439D4" w:rsidRPr="00D439D4" w:rsidRDefault="00D439D4" w:rsidP="00D439D4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544" w:type="dxa"/>
            <w:gridSpan w:val="5"/>
            <w:shd w:val="clear" w:color="auto" w:fill="auto"/>
          </w:tcPr>
          <w:p w14:paraId="7D54F984" w14:textId="4026E989" w:rsidR="004E148C" w:rsidRDefault="004E148C" w:rsidP="004E14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 w:themeColor="text1"/>
              </w:rPr>
            </w:pPr>
            <w:r w:rsidRPr="00BF4916">
              <w:rPr>
                <w:rFonts w:ascii="Arial" w:eastAsia="Arial" w:hAnsi="Arial" w:cs="Arial"/>
                <w:color w:val="000000" w:themeColor="text1"/>
              </w:rPr>
              <w:t xml:space="preserve">Criterios para evaluar la evidencia del </w:t>
            </w:r>
            <w:r>
              <w:rPr>
                <w:rFonts w:ascii="Arial" w:eastAsia="Arial" w:hAnsi="Arial" w:cs="Arial"/>
                <w:color w:val="000000" w:themeColor="text1"/>
              </w:rPr>
              <w:t>segundo</w:t>
            </w:r>
            <w:r w:rsidRPr="00BF4916">
              <w:rPr>
                <w:rFonts w:ascii="Arial" w:eastAsia="Arial" w:hAnsi="Arial" w:cs="Arial"/>
                <w:color w:val="000000" w:themeColor="text1"/>
              </w:rPr>
              <w:t xml:space="preserve"> corte:</w:t>
            </w:r>
          </w:p>
          <w:p w14:paraId="266149B2" w14:textId="77777777" w:rsidR="004E148C" w:rsidRDefault="004E148C" w:rsidP="00310E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</w:p>
          <w:p w14:paraId="2F758CE9" w14:textId="77777777" w:rsidR="00D439D4" w:rsidRDefault="00D439D4" w:rsidP="00D439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  <w:r w:rsidRPr="00D439D4">
              <w:rPr>
                <w:rFonts w:ascii="Arial" w:eastAsia="Arial" w:hAnsi="Arial" w:cs="Arial"/>
                <w:color w:val="000000" w:themeColor="text1"/>
              </w:rPr>
              <w:t xml:space="preserve">Trabajo: </w:t>
            </w:r>
          </w:p>
          <w:p w14:paraId="03A023C6" w14:textId="060CADD6" w:rsidR="00D439D4" w:rsidRPr="00D439D4" w:rsidRDefault="00D439D4" w:rsidP="00D439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  <w:r w:rsidRPr="00D439D4">
              <w:rPr>
                <w:rFonts w:ascii="Arial" w:eastAsia="Arial" w:hAnsi="Arial" w:cs="Arial"/>
                <w:color w:val="000000" w:themeColor="text1"/>
              </w:rPr>
              <w:t>Básico de Investigación</w:t>
            </w:r>
          </w:p>
          <w:p w14:paraId="74EAF168" w14:textId="77777777" w:rsidR="00D439D4" w:rsidRPr="00D439D4" w:rsidRDefault="00D439D4" w:rsidP="00D439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  <w:r w:rsidRPr="00D439D4">
              <w:rPr>
                <w:rFonts w:ascii="Arial" w:eastAsia="Arial" w:hAnsi="Arial" w:cs="Arial"/>
                <w:color w:val="000000" w:themeColor="text1"/>
              </w:rPr>
              <w:t>Calidad y Coherencia de la</w:t>
            </w:r>
          </w:p>
          <w:p w14:paraId="3E487B10" w14:textId="113B921A" w:rsidR="00D439D4" w:rsidRPr="00D439D4" w:rsidRDefault="00D439D4" w:rsidP="00D439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  <w:r w:rsidRPr="00D439D4">
              <w:rPr>
                <w:rFonts w:ascii="Arial" w:eastAsia="Arial" w:hAnsi="Arial" w:cs="Arial"/>
                <w:color w:val="000000" w:themeColor="text1"/>
              </w:rPr>
              <w:t>información presentada.</w:t>
            </w:r>
          </w:p>
          <w:p w14:paraId="5E5775A7" w14:textId="77777777" w:rsidR="00D439D4" w:rsidRPr="00D439D4" w:rsidRDefault="00D439D4" w:rsidP="00D439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  <w:r w:rsidRPr="00D439D4">
              <w:rPr>
                <w:rFonts w:ascii="Arial" w:eastAsia="Arial" w:hAnsi="Arial" w:cs="Arial"/>
                <w:color w:val="000000" w:themeColor="text1"/>
              </w:rPr>
              <w:t>Normas ortográficas y</w:t>
            </w:r>
          </w:p>
          <w:p w14:paraId="5C497A62" w14:textId="77777777" w:rsidR="00D439D4" w:rsidRPr="00D439D4" w:rsidRDefault="00D439D4" w:rsidP="00D439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  <w:r w:rsidRPr="00D439D4">
              <w:rPr>
                <w:rFonts w:ascii="Arial" w:eastAsia="Arial" w:hAnsi="Arial" w:cs="Arial"/>
                <w:color w:val="000000" w:themeColor="text1"/>
              </w:rPr>
              <w:t>gramaticales</w:t>
            </w:r>
          </w:p>
          <w:p w14:paraId="34E7B675" w14:textId="77777777" w:rsidR="00D439D4" w:rsidRPr="00D439D4" w:rsidRDefault="00D439D4" w:rsidP="00D439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  <w:r w:rsidRPr="00D439D4">
              <w:rPr>
                <w:rFonts w:ascii="Arial" w:eastAsia="Arial" w:hAnsi="Arial" w:cs="Arial"/>
                <w:color w:val="000000" w:themeColor="text1"/>
              </w:rPr>
              <w:t>Aplicación de Normas APA</w:t>
            </w:r>
          </w:p>
          <w:p w14:paraId="384F8657" w14:textId="77777777" w:rsidR="00D439D4" w:rsidRPr="00D439D4" w:rsidRDefault="00D439D4" w:rsidP="00D439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  <w:r w:rsidRPr="00D439D4">
              <w:rPr>
                <w:rFonts w:ascii="Arial" w:eastAsia="Arial" w:hAnsi="Arial" w:cs="Arial"/>
                <w:color w:val="000000" w:themeColor="text1"/>
              </w:rPr>
              <w:t>vigentes.</w:t>
            </w:r>
          </w:p>
          <w:p w14:paraId="0438855B" w14:textId="77777777" w:rsidR="00D439D4" w:rsidRDefault="00D439D4" w:rsidP="00D439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</w:p>
          <w:p w14:paraId="2DAA6139" w14:textId="43573928" w:rsidR="00D439D4" w:rsidRPr="00D439D4" w:rsidRDefault="00D439D4" w:rsidP="00D439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  <w:r w:rsidRPr="00D439D4">
              <w:rPr>
                <w:rFonts w:ascii="Arial" w:eastAsia="Arial" w:hAnsi="Arial" w:cs="Arial"/>
                <w:color w:val="000000" w:themeColor="text1"/>
              </w:rPr>
              <w:t>Quiz:</w:t>
            </w:r>
          </w:p>
          <w:p w14:paraId="1F22CC10" w14:textId="77777777" w:rsidR="00D439D4" w:rsidRPr="00D439D4" w:rsidRDefault="00D439D4" w:rsidP="00D439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  <w:r w:rsidRPr="00D439D4">
              <w:rPr>
                <w:rFonts w:ascii="Arial" w:eastAsia="Arial" w:hAnsi="Arial" w:cs="Arial"/>
                <w:color w:val="000000" w:themeColor="text1"/>
              </w:rPr>
              <w:t>Soluciones acertadas a</w:t>
            </w:r>
          </w:p>
          <w:p w14:paraId="14FB4F11" w14:textId="77777777" w:rsidR="00D439D4" w:rsidRPr="00D439D4" w:rsidRDefault="00D439D4" w:rsidP="00D439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  <w:r w:rsidRPr="00D439D4">
              <w:rPr>
                <w:rFonts w:ascii="Arial" w:eastAsia="Arial" w:hAnsi="Arial" w:cs="Arial"/>
                <w:color w:val="000000" w:themeColor="text1"/>
              </w:rPr>
              <w:t>preguntas o ejercicio</w:t>
            </w:r>
          </w:p>
          <w:p w14:paraId="0814FD12" w14:textId="43905433" w:rsidR="00D439D4" w:rsidRDefault="00D439D4" w:rsidP="00D439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  <w:r w:rsidRPr="00D439D4">
              <w:rPr>
                <w:rFonts w:ascii="Arial" w:eastAsia="Arial" w:hAnsi="Arial" w:cs="Arial"/>
                <w:color w:val="000000" w:themeColor="text1"/>
              </w:rPr>
              <w:t>realizado.</w:t>
            </w:r>
          </w:p>
          <w:p w14:paraId="12FB0764" w14:textId="77777777" w:rsidR="00D439D4" w:rsidRPr="00D439D4" w:rsidRDefault="00D439D4" w:rsidP="00D439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</w:p>
          <w:p w14:paraId="5340DBCC" w14:textId="52272A58" w:rsidR="00D439D4" w:rsidRPr="00D439D4" w:rsidRDefault="00D439D4" w:rsidP="00D439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  <w:r w:rsidRPr="00D439D4">
              <w:rPr>
                <w:rFonts w:ascii="Arial" w:eastAsia="Arial" w:hAnsi="Arial" w:cs="Arial"/>
                <w:color w:val="000000" w:themeColor="text1"/>
              </w:rPr>
              <w:t>Parcial:</w:t>
            </w:r>
          </w:p>
          <w:p w14:paraId="7A3CFD0B" w14:textId="77777777" w:rsidR="00D439D4" w:rsidRPr="00D439D4" w:rsidRDefault="00D439D4" w:rsidP="00D439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</w:p>
          <w:p w14:paraId="10C48A55" w14:textId="77777777" w:rsidR="00D439D4" w:rsidRPr="00D439D4" w:rsidRDefault="00D439D4" w:rsidP="00D439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  <w:r w:rsidRPr="00D439D4">
              <w:rPr>
                <w:rFonts w:ascii="Arial" w:eastAsia="Arial" w:hAnsi="Arial" w:cs="Arial"/>
                <w:color w:val="000000" w:themeColor="text1"/>
              </w:rPr>
              <w:t>Soluciones acertadas a</w:t>
            </w:r>
          </w:p>
          <w:p w14:paraId="2FF6FF55" w14:textId="5EFB91C1" w:rsidR="00310EDC" w:rsidRPr="005602B5" w:rsidRDefault="00D439D4" w:rsidP="00D439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  <w:r w:rsidRPr="00D439D4">
              <w:rPr>
                <w:rFonts w:ascii="Arial" w:eastAsia="Arial" w:hAnsi="Arial" w:cs="Arial"/>
                <w:color w:val="000000" w:themeColor="text1"/>
              </w:rPr>
              <w:t>preguntas formuladas.</w:t>
            </w:r>
          </w:p>
        </w:tc>
        <w:tc>
          <w:tcPr>
            <w:tcW w:w="3544" w:type="dxa"/>
            <w:gridSpan w:val="4"/>
            <w:shd w:val="clear" w:color="auto" w:fill="auto"/>
          </w:tcPr>
          <w:p w14:paraId="2FD9F23B" w14:textId="4DF4374C" w:rsidR="004E148C" w:rsidRDefault="004E148C" w:rsidP="004E14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 w:themeColor="text1"/>
              </w:rPr>
            </w:pPr>
            <w:r w:rsidRPr="00BF4916">
              <w:rPr>
                <w:rFonts w:ascii="Arial" w:eastAsia="Arial" w:hAnsi="Arial" w:cs="Arial"/>
                <w:color w:val="000000" w:themeColor="text1"/>
              </w:rPr>
              <w:t xml:space="preserve">Criterios para evaluar la evidencia del </w:t>
            </w:r>
            <w:r>
              <w:rPr>
                <w:rFonts w:ascii="Arial" w:eastAsia="Arial" w:hAnsi="Arial" w:cs="Arial"/>
                <w:color w:val="000000" w:themeColor="text1"/>
              </w:rPr>
              <w:t>tercer</w:t>
            </w:r>
            <w:r w:rsidRPr="00BF4916">
              <w:rPr>
                <w:rFonts w:ascii="Arial" w:eastAsia="Arial" w:hAnsi="Arial" w:cs="Arial"/>
                <w:color w:val="000000" w:themeColor="text1"/>
              </w:rPr>
              <w:t xml:space="preserve"> corte:</w:t>
            </w:r>
          </w:p>
          <w:p w14:paraId="56D886F7" w14:textId="77777777" w:rsidR="00310EDC" w:rsidRPr="005602B5" w:rsidRDefault="00310EDC" w:rsidP="00310E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</w:p>
          <w:p w14:paraId="1F0461BD" w14:textId="6B594BED" w:rsidR="00310EDC" w:rsidRPr="005602B5" w:rsidRDefault="00310EDC" w:rsidP="00D439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10EDC" w:rsidRPr="005602B5" w14:paraId="6A9FF136" w14:textId="77777777" w:rsidTr="005E3654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  <w:shd w:val="clear" w:color="auto" w:fill="auto"/>
          </w:tcPr>
          <w:p w14:paraId="09BE6FC8" w14:textId="77777777" w:rsidR="00310EDC" w:rsidRPr="005602B5" w:rsidRDefault="00310EDC" w:rsidP="00310EDC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b w:val="0"/>
                <w:color w:val="000000" w:themeColor="text1"/>
              </w:rPr>
              <w:t>Valor del corte 1</w:t>
            </w:r>
          </w:p>
          <w:p w14:paraId="69D2F756" w14:textId="77777777" w:rsidR="00310EDC" w:rsidRPr="005602B5" w:rsidRDefault="00310EDC" w:rsidP="00310EDC">
            <w:pPr>
              <w:jc w:val="center"/>
              <w:rPr>
                <w:rFonts w:ascii="Arial" w:eastAsia="Arial" w:hAnsi="Arial" w:cs="Arial"/>
                <w:i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b w:val="0"/>
                <w:color w:val="000000" w:themeColor="text1"/>
              </w:rPr>
              <w:t>30%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5D679A79" w14:textId="77777777" w:rsidR="00310EDC" w:rsidRPr="005602B5" w:rsidRDefault="00310EDC" w:rsidP="00310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color w:val="000000" w:themeColor="text1"/>
              </w:rPr>
              <w:t>Valor del corte 2</w:t>
            </w:r>
          </w:p>
          <w:p w14:paraId="6A9DF3F0" w14:textId="77777777" w:rsidR="00310EDC" w:rsidRPr="005602B5" w:rsidRDefault="00310EDC" w:rsidP="00310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color w:val="000000" w:themeColor="text1"/>
              </w:rPr>
              <w:t>30%</w:t>
            </w:r>
          </w:p>
        </w:tc>
        <w:tc>
          <w:tcPr>
            <w:tcW w:w="3544" w:type="dxa"/>
            <w:gridSpan w:val="4"/>
            <w:shd w:val="clear" w:color="auto" w:fill="auto"/>
          </w:tcPr>
          <w:p w14:paraId="48A4322D" w14:textId="77777777" w:rsidR="00310EDC" w:rsidRPr="005602B5" w:rsidRDefault="00310EDC" w:rsidP="00310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color w:val="000000" w:themeColor="text1"/>
              </w:rPr>
              <w:t>Valor del corte 3</w:t>
            </w:r>
          </w:p>
          <w:p w14:paraId="5E25C914" w14:textId="77777777" w:rsidR="00310EDC" w:rsidRPr="005602B5" w:rsidRDefault="00310EDC" w:rsidP="00310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color w:val="000000" w:themeColor="text1"/>
              </w:rPr>
              <w:t>40%</w:t>
            </w:r>
          </w:p>
        </w:tc>
      </w:tr>
      <w:tr w:rsidR="00310EDC" w:rsidRPr="005602B5" w14:paraId="299C5932" w14:textId="77777777" w:rsidTr="005E3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11"/>
            <w:vAlign w:val="center"/>
          </w:tcPr>
          <w:p w14:paraId="14F58281" w14:textId="668A65D8" w:rsidR="00F10F05" w:rsidRPr="005602B5" w:rsidRDefault="00310EDC" w:rsidP="00310EDC">
            <w:pPr>
              <w:jc w:val="both"/>
              <w:rPr>
                <w:rFonts w:ascii="Arial" w:eastAsia="Arial" w:hAnsi="Arial" w:cs="Arial"/>
                <w:i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b w:val="0"/>
                <w:i/>
                <w:color w:val="000000" w:themeColor="text1"/>
              </w:rPr>
              <w:t>Para desarrollar las competencias y lograr los resultados de aprendizaje de la Ruta de Aprendizaje ¿Cuáles son las estrategias didácticas que el docente va a realizar en el transcurso del curso académico?</w:t>
            </w:r>
          </w:p>
        </w:tc>
      </w:tr>
      <w:tr w:rsidR="00310EDC" w:rsidRPr="005602B5" w14:paraId="15C72C4D" w14:textId="77777777" w:rsidTr="005E3654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11"/>
            <w:shd w:val="clear" w:color="auto" w:fill="auto"/>
            <w:vAlign w:val="center"/>
          </w:tcPr>
          <w:p w14:paraId="724C06D5" w14:textId="6A4267AB" w:rsidR="00310EDC" w:rsidRPr="005602B5" w:rsidRDefault="00F10F05" w:rsidP="00310EDC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eastAsia="Arial" w:hAnsi="Arial" w:cs="Arial"/>
                <w:b w:val="0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b w:val="0"/>
                <w:color w:val="000000" w:themeColor="text1"/>
              </w:rPr>
              <w:t>Aprendizaje basado en problemas (</w:t>
            </w:r>
            <w:proofErr w:type="spellStart"/>
            <w:r w:rsidRPr="005602B5">
              <w:rPr>
                <w:rFonts w:ascii="Arial" w:eastAsia="Arial" w:hAnsi="Arial" w:cs="Arial"/>
                <w:b w:val="0"/>
                <w:color w:val="000000" w:themeColor="text1"/>
              </w:rPr>
              <w:t>APB</w:t>
            </w:r>
            <w:proofErr w:type="spellEnd"/>
            <w:r w:rsidRPr="005602B5">
              <w:rPr>
                <w:rFonts w:ascii="Arial" w:eastAsia="Arial" w:hAnsi="Arial" w:cs="Arial"/>
                <w:b w:val="0"/>
                <w:color w:val="000000" w:themeColor="text1"/>
              </w:rPr>
              <w:t>)</w:t>
            </w:r>
            <w:r w:rsidR="00310EDC" w:rsidRPr="005602B5">
              <w:rPr>
                <w:rFonts w:ascii="Arial" w:eastAsia="Arial" w:hAnsi="Arial" w:cs="Arial"/>
                <w:b w:val="0"/>
                <w:color w:val="000000" w:themeColor="text1"/>
              </w:rPr>
              <w:t>.</w:t>
            </w:r>
          </w:p>
          <w:p w14:paraId="7B9DD015" w14:textId="03BCAD5A" w:rsidR="00310EDC" w:rsidRPr="005602B5" w:rsidRDefault="00F10F05" w:rsidP="00310EDC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eastAsia="Arial" w:hAnsi="Arial" w:cs="Arial"/>
                <w:b w:val="0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b w:val="0"/>
                <w:color w:val="000000" w:themeColor="text1"/>
              </w:rPr>
              <w:t>Aprendizaje basado en proyectos.</w:t>
            </w:r>
          </w:p>
          <w:p w14:paraId="08BB77A3" w14:textId="77777777" w:rsidR="00310EDC" w:rsidRDefault="00F10F05" w:rsidP="00F10F0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eastAsia="Arial" w:hAnsi="Arial" w:cs="Arial"/>
                <w:b w:val="0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b w:val="0"/>
                <w:color w:val="000000" w:themeColor="text1"/>
              </w:rPr>
              <w:t>Aprendizaje basado en casos.</w:t>
            </w:r>
          </w:p>
          <w:p w14:paraId="7044ADA9" w14:textId="6435462C" w:rsidR="00572D11" w:rsidRPr="00572D11" w:rsidRDefault="00EE2E9B" w:rsidP="00572D11">
            <w:pPr>
              <w:ind w:left="360"/>
              <w:jc w:val="both"/>
              <w:rPr>
                <w:rFonts w:ascii="Arial" w:eastAsia="Arial" w:hAnsi="Arial" w:cs="Arial"/>
                <w:b w:val="0"/>
                <w:color w:val="FF0000"/>
              </w:rPr>
            </w:pPr>
            <w:r w:rsidRPr="00EE2E9B">
              <w:rPr>
                <w:rFonts w:ascii="Arial" w:eastAsia="Arial" w:hAnsi="Arial" w:cs="Arial"/>
                <w:color w:val="FF0000"/>
              </w:rPr>
              <w:t>REVISAR LAS ESTRATEGIAS DIDÁCTICAS QUE SEAN APROPIADAS PARA EL CURSO</w:t>
            </w:r>
            <w:r w:rsidR="00572D11">
              <w:rPr>
                <w:rFonts w:ascii="Arial" w:eastAsia="Arial" w:hAnsi="Arial" w:cs="Arial"/>
                <w:color w:val="FF0000"/>
              </w:rPr>
              <w:t xml:space="preserve"> VER MODELO DIDÁCTICO </w:t>
            </w:r>
            <w:proofErr w:type="spellStart"/>
            <w:r w:rsidR="00572D11">
              <w:rPr>
                <w:rFonts w:ascii="Arial" w:eastAsia="Arial" w:hAnsi="Arial" w:cs="Arial"/>
                <w:color w:val="FF0000"/>
              </w:rPr>
              <w:t>PG</w:t>
            </w:r>
            <w:proofErr w:type="spellEnd"/>
            <w:r w:rsidR="00572D11">
              <w:rPr>
                <w:rFonts w:ascii="Arial" w:eastAsia="Arial" w:hAnsi="Arial" w:cs="Arial"/>
                <w:color w:val="FF0000"/>
              </w:rPr>
              <w:t xml:space="preserve"> 42 A 46</w:t>
            </w:r>
          </w:p>
        </w:tc>
      </w:tr>
      <w:tr w:rsidR="00310EDC" w:rsidRPr="005602B5" w14:paraId="0533BE51" w14:textId="77777777" w:rsidTr="005E3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11"/>
            <w:vAlign w:val="center"/>
          </w:tcPr>
          <w:p w14:paraId="14FB3BD9" w14:textId="77777777" w:rsidR="00310EDC" w:rsidRPr="005602B5" w:rsidRDefault="00310EDC" w:rsidP="00310EDC">
            <w:pPr>
              <w:jc w:val="both"/>
              <w:rPr>
                <w:rFonts w:ascii="Arial" w:eastAsia="Arial" w:hAnsi="Arial" w:cs="Arial"/>
                <w:i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b w:val="0"/>
                <w:i/>
                <w:color w:val="000000" w:themeColor="text1"/>
              </w:rPr>
              <w:lastRenderedPageBreak/>
              <w:t>Para desarrollar dichas estrategias ¿Cuáles ambientes de aprendizaje y recursos didácticos necesita?</w:t>
            </w:r>
          </w:p>
        </w:tc>
      </w:tr>
      <w:tr w:rsidR="00310EDC" w:rsidRPr="005602B5" w14:paraId="26183020" w14:textId="77777777" w:rsidTr="005E3654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11"/>
            <w:vAlign w:val="center"/>
          </w:tcPr>
          <w:p w14:paraId="2B4A3956" w14:textId="1155F388" w:rsidR="00310EDC" w:rsidRPr="005602B5" w:rsidRDefault="00310EDC" w:rsidP="00310EDC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eastAsia="Arial" w:hAnsi="Arial" w:cs="Arial"/>
                <w:b w:val="0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b w:val="0"/>
                <w:color w:val="000000" w:themeColor="text1"/>
              </w:rPr>
              <w:t>Aula extendida en Moodle.</w:t>
            </w:r>
          </w:p>
          <w:p w14:paraId="59866664" w14:textId="296C537E" w:rsidR="00310EDC" w:rsidRPr="005602B5" w:rsidRDefault="00310EDC" w:rsidP="00310EDC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eastAsia="Arial" w:hAnsi="Arial" w:cs="Arial"/>
                <w:b w:val="0"/>
                <w:color w:val="000000" w:themeColor="text1"/>
              </w:rPr>
            </w:pPr>
            <w:proofErr w:type="spellStart"/>
            <w:r w:rsidRPr="005602B5">
              <w:rPr>
                <w:rFonts w:ascii="Arial" w:eastAsia="Arial" w:hAnsi="Arial" w:cs="Arial"/>
                <w:b w:val="0"/>
                <w:color w:val="000000" w:themeColor="text1"/>
              </w:rPr>
              <w:t>Classroom</w:t>
            </w:r>
            <w:proofErr w:type="spellEnd"/>
            <w:r w:rsidRPr="005602B5">
              <w:rPr>
                <w:rFonts w:ascii="Arial" w:eastAsia="Arial" w:hAnsi="Arial" w:cs="Arial"/>
                <w:b w:val="0"/>
                <w:color w:val="000000" w:themeColor="text1"/>
              </w:rPr>
              <w:t>.</w:t>
            </w:r>
          </w:p>
          <w:p w14:paraId="1412F57B" w14:textId="6A7171E7" w:rsidR="00310EDC" w:rsidRPr="005602B5" w:rsidRDefault="00310EDC" w:rsidP="00310EDC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eastAsia="Arial" w:hAnsi="Arial" w:cs="Arial"/>
                <w:b w:val="0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b w:val="0"/>
                <w:color w:val="000000" w:themeColor="text1"/>
              </w:rPr>
              <w:t>Recursos audiovisuales en el aula de clase</w:t>
            </w:r>
            <w:r w:rsidR="00F10F05" w:rsidRPr="005602B5">
              <w:rPr>
                <w:rFonts w:ascii="Arial" w:eastAsia="Arial" w:hAnsi="Arial" w:cs="Arial"/>
                <w:b w:val="0"/>
                <w:color w:val="000000" w:themeColor="text1"/>
              </w:rPr>
              <w:t>.</w:t>
            </w:r>
          </w:p>
          <w:p w14:paraId="3660196B" w14:textId="1D2B9073" w:rsidR="00310EDC" w:rsidRPr="005602B5" w:rsidRDefault="00310EDC" w:rsidP="00310EDC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eastAsia="Arial" w:hAnsi="Arial" w:cs="Arial"/>
                <w:b w:val="0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b w:val="0"/>
                <w:color w:val="000000" w:themeColor="text1"/>
              </w:rPr>
              <w:t>Presentaciones digitales</w:t>
            </w:r>
            <w:r w:rsidR="00F10F05" w:rsidRPr="005602B5">
              <w:rPr>
                <w:rFonts w:ascii="Arial" w:eastAsia="Arial" w:hAnsi="Arial" w:cs="Arial"/>
                <w:b w:val="0"/>
                <w:color w:val="000000" w:themeColor="text1"/>
              </w:rPr>
              <w:t>.</w:t>
            </w:r>
          </w:p>
          <w:p w14:paraId="1FBBFE62" w14:textId="2B5143FA" w:rsidR="00310EDC" w:rsidRPr="005602B5" w:rsidRDefault="00310EDC" w:rsidP="00310EDC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eastAsia="Arial" w:hAnsi="Arial" w:cs="Arial"/>
                <w:b w:val="0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b w:val="0"/>
                <w:color w:val="000000" w:themeColor="text1"/>
              </w:rPr>
              <w:t>Lecturas relacionadas con el plan de curso</w:t>
            </w:r>
            <w:r w:rsidR="00F10F05" w:rsidRPr="005602B5">
              <w:rPr>
                <w:rFonts w:ascii="Arial" w:eastAsia="Arial" w:hAnsi="Arial" w:cs="Arial"/>
                <w:b w:val="0"/>
                <w:color w:val="000000" w:themeColor="text1"/>
              </w:rPr>
              <w:t>.</w:t>
            </w:r>
          </w:p>
          <w:p w14:paraId="0A1AA748" w14:textId="67A98A23" w:rsidR="00310EDC" w:rsidRPr="005602B5" w:rsidRDefault="00310EDC" w:rsidP="00310EDC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eastAsia="Arial" w:hAnsi="Arial" w:cs="Arial"/>
                <w:b w:val="0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b w:val="0"/>
                <w:color w:val="000000" w:themeColor="text1"/>
              </w:rPr>
              <w:t>Libros impresos relacionados con el plan de curso vigente</w:t>
            </w:r>
            <w:r w:rsidR="00F10F05" w:rsidRPr="005602B5">
              <w:rPr>
                <w:rFonts w:ascii="Arial" w:eastAsia="Arial" w:hAnsi="Arial" w:cs="Arial"/>
                <w:b w:val="0"/>
                <w:color w:val="000000" w:themeColor="text1"/>
              </w:rPr>
              <w:t>.</w:t>
            </w:r>
          </w:p>
          <w:p w14:paraId="3B90390B" w14:textId="6E254305" w:rsidR="00310EDC" w:rsidRPr="005602B5" w:rsidRDefault="00310EDC" w:rsidP="00310EDC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eastAsia="Arial" w:hAnsi="Arial" w:cs="Arial"/>
                <w:b w:val="0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b w:val="0"/>
                <w:color w:val="000000" w:themeColor="text1"/>
              </w:rPr>
              <w:t>Libros digitales relacionados con el plan de curso vigente</w:t>
            </w:r>
            <w:r w:rsidR="00F10F05" w:rsidRPr="005602B5">
              <w:rPr>
                <w:rFonts w:ascii="Arial" w:eastAsia="Arial" w:hAnsi="Arial" w:cs="Arial"/>
                <w:b w:val="0"/>
                <w:color w:val="000000" w:themeColor="text1"/>
              </w:rPr>
              <w:t>.</w:t>
            </w:r>
          </w:p>
          <w:p w14:paraId="0236E6C5" w14:textId="7FCD0AE9" w:rsidR="00310EDC" w:rsidRPr="005602B5" w:rsidRDefault="00310EDC" w:rsidP="00310EDC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eastAsia="Arial" w:hAnsi="Arial" w:cs="Arial"/>
                <w:b w:val="0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b w:val="0"/>
                <w:color w:val="000000" w:themeColor="text1"/>
              </w:rPr>
              <w:t>Guías de Trabajo o talleres relacionados con el plan de curso vigente</w:t>
            </w:r>
            <w:r w:rsidR="00F10F05" w:rsidRPr="005602B5">
              <w:rPr>
                <w:rFonts w:ascii="Arial" w:eastAsia="Arial" w:hAnsi="Arial" w:cs="Arial"/>
                <w:b w:val="0"/>
                <w:color w:val="000000" w:themeColor="text1"/>
              </w:rPr>
              <w:t>.</w:t>
            </w:r>
          </w:p>
          <w:p w14:paraId="0F3FC77F" w14:textId="2AA7850F" w:rsidR="00310EDC" w:rsidRPr="005602B5" w:rsidRDefault="00310EDC" w:rsidP="00310EDC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eastAsia="Arial" w:hAnsi="Arial" w:cs="Arial"/>
                <w:b w:val="0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b w:val="0"/>
                <w:color w:val="000000" w:themeColor="text1"/>
              </w:rPr>
              <w:t>Asignación</w:t>
            </w:r>
            <w:r w:rsidR="00572D11">
              <w:rPr>
                <w:rFonts w:ascii="Arial" w:eastAsia="Arial" w:hAnsi="Arial" w:cs="Arial"/>
                <w:b w:val="0"/>
                <w:color w:val="000000" w:themeColor="text1"/>
              </w:rPr>
              <w:t xml:space="preserve"> y rúbricas</w:t>
            </w:r>
            <w:r w:rsidRPr="005602B5">
              <w:rPr>
                <w:rFonts w:ascii="Arial" w:eastAsia="Arial" w:hAnsi="Arial" w:cs="Arial"/>
                <w:b w:val="0"/>
                <w:color w:val="000000" w:themeColor="text1"/>
              </w:rPr>
              <w:t xml:space="preserve"> de trabajos grupales</w:t>
            </w:r>
            <w:r w:rsidR="00572D11">
              <w:rPr>
                <w:rFonts w:ascii="Arial" w:eastAsia="Arial" w:hAnsi="Arial" w:cs="Arial"/>
                <w:b w:val="0"/>
                <w:color w:val="000000" w:themeColor="text1"/>
              </w:rPr>
              <w:t xml:space="preserve"> y de investigación</w:t>
            </w:r>
            <w:r w:rsidR="00F10F05" w:rsidRPr="005602B5">
              <w:rPr>
                <w:rFonts w:ascii="Arial" w:eastAsia="Arial" w:hAnsi="Arial" w:cs="Arial"/>
                <w:b w:val="0"/>
                <w:color w:val="000000" w:themeColor="text1"/>
              </w:rPr>
              <w:t>.</w:t>
            </w:r>
          </w:p>
          <w:p w14:paraId="0E98BD62" w14:textId="77777777" w:rsidR="00310EDC" w:rsidRPr="00572D11" w:rsidRDefault="00310EDC" w:rsidP="00310EDC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eastAsia="Arial" w:hAnsi="Arial" w:cs="Arial"/>
                <w:b w:val="0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b w:val="0"/>
                <w:color w:val="000000" w:themeColor="text1"/>
              </w:rPr>
              <w:t>Bases de Datos Institucionales y repositorios digitales</w:t>
            </w:r>
            <w:r w:rsidR="00F10F05" w:rsidRPr="005602B5">
              <w:rPr>
                <w:rFonts w:ascii="Arial" w:eastAsia="Arial" w:hAnsi="Arial" w:cs="Arial"/>
                <w:b w:val="0"/>
                <w:color w:val="000000" w:themeColor="text1"/>
              </w:rPr>
              <w:t>.</w:t>
            </w:r>
          </w:p>
          <w:p w14:paraId="46D60692" w14:textId="77777777" w:rsidR="00572D11" w:rsidRDefault="00572D11" w:rsidP="00572D11">
            <w:pPr>
              <w:jc w:val="both"/>
              <w:rPr>
                <w:rFonts w:ascii="Arial" w:eastAsia="Arial" w:hAnsi="Arial" w:cs="Arial"/>
                <w:b w:val="0"/>
                <w:color w:val="000000" w:themeColor="text1"/>
              </w:rPr>
            </w:pPr>
          </w:p>
          <w:p w14:paraId="7CDC2F86" w14:textId="59DF8683" w:rsidR="00572D11" w:rsidRPr="00572D11" w:rsidRDefault="00572D11" w:rsidP="00572D11">
            <w:pPr>
              <w:jc w:val="both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LOS AMBIENTES Y RECURSOS REQUERIDOS PARA EL DESARROLLO DEL CURSO</w:t>
            </w:r>
          </w:p>
        </w:tc>
      </w:tr>
      <w:tr w:rsidR="00310EDC" w:rsidRPr="005602B5" w14:paraId="2220172A" w14:textId="77777777" w:rsidTr="005E3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11"/>
            <w:vAlign w:val="center"/>
          </w:tcPr>
          <w:p w14:paraId="08FB0CA0" w14:textId="77777777" w:rsidR="00310EDC" w:rsidRPr="005602B5" w:rsidRDefault="00310EDC" w:rsidP="00310EDC">
            <w:pPr>
              <w:jc w:val="both"/>
              <w:rPr>
                <w:rFonts w:ascii="Arial" w:eastAsia="Arial" w:hAnsi="Arial" w:cs="Arial"/>
                <w:i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b w:val="0"/>
                <w:i/>
                <w:color w:val="000000" w:themeColor="text1"/>
              </w:rPr>
              <w:t>Para que el estudiante profundice y afiance sus conocimientos ¿Cuáles son las actividades que debe realizar en su tiempo de trabajo independiente?</w:t>
            </w:r>
          </w:p>
        </w:tc>
      </w:tr>
      <w:tr w:rsidR="00310EDC" w:rsidRPr="005602B5" w14:paraId="042F889B" w14:textId="77777777" w:rsidTr="005E3654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11"/>
            <w:shd w:val="clear" w:color="auto" w:fill="auto"/>
            <w:vAlign w:val="center"/>
          </w:tcPr>
          <w:p w14:paraId="6BC1A6FF" w14:textId="30BC3B7E" w:rsidR="00310EDC" w:rsidRPr="005602B5" w:rsidRDefault="00310EDC" w:rsidP="00F10F05">
            <w:pPr>
              <w:pStyle w:val="Sinespaciado"/>
              <w:numPr>
                <w:ilvl w:val="0"/>
                <w:numId w:val="30"/>
              </w:numPr>
              <w:jc w:val="both"/>
              <w:rPr>
                <w:rFonts w:ascii="Arial" w:eastAsia="Arial" w:hAnsi="Arial" w:cs="Arial"/>
                <w:b w:val="0"/>
              </w:rPr>
            </w:pPr>
            <w:r w:rsidRPr="005602B5">
              <w:rPr>
                <w:rFonts w:ascii="Arial" w:eastAsia="Arial" w:hAnsi="Arial" w:cs="Arial"/>
                <w:b w:val="0"/>
              </w:rPr>
              <w:t>Lecturas complementarias con respecto a la historia y evolución de la administración</w:t>
            </w:r>
            <w:r w:rsidR="00F10F05" w:rsidRPr="005602B5">
              <w:rPr>
                <w:rFonts w:ascii="Arial" w:eastAsia="Arial" w:hAnsi="Arial" w:cs="Arial"/>
                <w:b w:val="0"/>
              </w:rPr>
              <w:t>.</w:t>
            </w:r>
          </w:p>
          <w:p w14:paraId="7F30704E" w14:textId="4043163B" w:rsidR="00310EDC" w:rsidRPr="005602B5" w:rsidRDefault="00310EDC" w:rsidP="00F10F05">
            <w:pPr>
              <w:pStyle w:val="Sinespaciado"/>
              <w:numPr>
                <w:ilvl w:val="0"/>
                <w:numId w:val="30"/>
              </w:numPr>
              <w:jc w:val="both"/>
              <w:rPr>
                <w:rFonts w:ascii="Arial" w:eastAsia="Arial" w:hAnsi="Arial" w:cs="Arial"/>
                <w:b w:val="0"/>
              </w:rPr>
            </w:pPr>
            <w:r w:rsidRPr="005602B5">
              <w:rPr>
                <w:rFonts w:ascii="Arial" w:eastAsia="Arial" w:hAnsi="Arial" w:cs="Arial"/>
                <w:b w:val="0"/>
              </w:rPr>
              <w:t>Cumplimiento de actividades del curso académico</w:t>
            </w:r>
            <w:r w:rsidR="00F10F05" w:rsidRPr="005602B5">
              <w:rPr>
                <w:rFonts w:ascii="Arial" w:eastAsia="Arial" w:hAnsi="Arial" w:cs="Arial"/>
                <w:b w:val="0"/>
              </w:rPr>
              <w:t>.</w:t>
            </w:r>
          </w:p>
          <w:p w14:paraId="0051614B" w14:textId="68B8BDE2" w:rsidR="00310EDC" w:rsidRPr="005602B5" w:rsidRDefault="00310EDC" w:rsidP="00F10F05">
            <w:pPr>
              <w:pStyle w:val="Sinespaciado"/>
              <w:numPr>
                <w:ilvl w:val="0"/>
                <w:numId w:val="30"/>
              </w:numPr>
              <w:jc w:val="both"/>
              <w:rPr>
                <w:rFonts w:ascii="Arial" w:eastAsia="Arial" w:hAnsi="Arial" w:cs="Arial"/>
                <w:b w:val="0"/>
              </w:rPr>
            </w:pPr>
            <w:r w:rsidRPr="005602B5">
              <w:rPr>
                <w:rFonts w:ascii="Arial" w:eastAsia="Arial" w:hAnsi="Arial" w:cs="Arial"/>
                <w:b w:val="0"/>
              </w:rPr>
              <w:t>Lectura de referentes teóricos y del contexto actual</w:t>
            </w:r>
            <w:r w:rsidR="00F10F05" w:rsidRPr="005602B5">
              <w:rPr>
                <w:rFonts w:ascii="Arial" w:eastAsia="Arial" w:hAnsi="Arial" w:cs="Arial"/>
                <w:b w:val="0"/>
              </w:rPr>
              <w:t>.</w:t>
            </w:r>
          </w:p>
          <w:p w14:paraId="57D3DB8E" w14:textId="77777777" w:rsidR="00310EDC" w:rsidRDefault="00310EDC" w:rsidP="00F10F05">
            <w:pPr>
              <w:pStyle w:val="Sinespaciado"/>
              <w:numPr>
                <w:ilvl w:val="0"/>
                <w:numId w:val="30"/>
              </w:numPr>
              <w:jc w:val="both"/>
              <w:rPr>
                <w:rFonts w:ascii="Arial" w:eastAsia="Arial" w:hAnsi="Arial" w:cs="Arial"/>
              </w:rPr>
            </w:pPr>
            <w:r w:rsidRPr="005602B5">
              <w:rPr>
                <w:rFonts w:ascii="Arial" w:eastAsia="Arial" w:hAnsi="Arial" w:cs="Arial"/>
                <w:b w:val="0"/>
              </w:rPr>
              <w:t>Revisión de bases de datos institucionales y repositorios digitales</w:t>
            </w:r>
            <w:r w:rsidR="00F10F05" w:rsidRPr="005602B5">
              <w:rPr>
                <w:rFonts w:ascii="Arial" w:eastAsia="Arial" w:hAnsi="Arial" w:cs="Arial"/>
                <w:b w:val="0"/>
              </w:rPr>
              <w:t>.</w:t>
            </w:r>
          </w:p>
          <w:p w14:paraId="4CBF3CA1" w14:textId="77777777" w:rsidR="00572D11" w:rsidRDefault="00572D11" w:rsidP="00572D11">
            <w:pPr>
              <w:pStyle w:val="Sinespaciado"/>
              <w:jc w:val="both"/>
              <w:rPr>
                <w:rFonts w:ascii="Arial" w:eastAsia="Arial" w:hAnsi="Arial" w:cs="Arial"/>
              </w:rPr>
            </w:pPr>
          </w:p>
          <w:p w14:paraId="31B83E01" w14:textId="1F3CC9F0" w:rsidR="00572D11" w:rsidRPr="00572D11" w:rsidRDefault="00572D11" w:rsidP="00572D11">
            <w:pPr>
              <w:pStyle w:val="Sinespaciado"/>
              <w:jc w:val="both"/>
              <w:rPr>
                <w:rFonts w:ascii="Arial" w:eastAsia="Arial" w:hAnsi="Arial" w:cs="Arial"/>
                <w:bCs/>
                <w:color w:val="FF0000"/>
              </w:rPr>
            </w:pPr>
            <w:r w:rsidRPr="00572D11">
              <w:rPr>
                <w:rFonts w:ascii="Arial" w:eastAsia="Arial" w:hAnsi="Arial" w:cs="Arial"/>
                <w:bCs/>
                <w:color w:val="FF0000"/>
              </w:rPr>
              <w:t>LAS ACTIVIDADES EN GENERAL PARA EL DESARROLLO DEL TIEMPO INDEPENDIENTE DE ACUERDO AL REPARTO DE CRÉDITOS</w:t>
            </w:r>
          </w:p>
        </w:tc>
      </w:tr>
      <w:tr w:rsidR="00310EDC" w:rsidRPr="005602B5" w14:paraId="22D28C35" w14:textId="77777777" w:rsidTr="005E3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11"/>
            <w:shd w:val="clear" w:color="auto" w:fill="5B9BD5"/>
            <w:vAlign w:val="center"/>
          </w:tcPr>
          <w:p w14:paraId="2E98466D" w14:textId="77777777" w:rsidR="00310EDC" w:rsidRPr="005602B5" w:rsidRDefault="00310EDC" w:rsidP="00F10F05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080" w:hanging="36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color w:val="000000" w:themeColor="text1"/>
              </w:rPr>
              <w:t>ESTRUCTURA TEÓRICA DEL PROGRAMA</w:t>
            </w:r>
          </w:p>
        </w:tc>
      </w:tr>
      <w:tr w:rsidR="00310EDC" w:rsidRPr="005602B5" w14:paraId="3EBAB6F6" w14:textId="77777777" w:rsidTr="005E3654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11"/>
            <w:shd w:val="clear" w:color="auto" w:fill="DEEBF6"/>
            <w:vAlign w:val="center"/>
          </w:tcPr>
          <w:p w14:paraId="0259811C" w14:textId="77777777" w:rsidR="00310EDC" w:rsidRPr="005602B5" w:rsidRDefault="00310EDC" w:rsidP="00310EDC">
            <w:pPr>
              <w:rPr>
                <w:rFonts w:ascii="Arial" w:eastAsia="Arial" w:hAnsi="Arial" w:cs="Arial"/>
                <w:i/>
                <w:color w:val="000000" w:themeColor="text1"/>
              </w:rPr>
            </w:pPr>
            <w:bookmarkStart w:id="3" w:name="_Hlk148429277"/>
            <w:r w:rsidRPr="005602B5">
              <w:rPr>
                <w:rFonts w:ascii="Arial" w:eastAsia="Arial" w:hAnsi="Arial" w:cs="Arial"/>
                <w:b w:val="0"/>
                <w:i/>
                <w:color w:val="000000" w:themeColor="text1"/>
              </w:rPr>
              <w:t>Para el desarrollo del curso ¿Cuáles son los temas que fundamentan los saberes del curso?</w:t>
            </w:r>
          </w:p>
        </w:tc>
      </w:tr>
      <w:tr w:rsidR="00310EDC" w:rsidRPr="005602B5" w14:paraId="674BC117" w14:textId="77777777" w:rsidTr="005E3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  <w:vAlign w:val="center"/>
          </w:tcPr>
          <w:p w14:paraId="1C09C028" w14:textId="77777777" w:rsidR="00310EDC" w:rsidRPr="005602B5" w:rsidRDefault="00310EDC" w:rsidP="00310EDC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color w:val="000000" w:themeColor="text1"/>
              </w:rPr>
              <w:t>Del saber conocer</w:t>
            </w:r>
          </w:p>
        </w:tc>
        <w:tc>
          <w:tcPr>
            <w:tcW w:w="3544" w:type="dxa"/>
            <w:gridSpan w:val="5"/>
            <w:vAlign w:val="center"/>
          </w:tcPr>
          <w:p w14:paraId="3D1D7F45" w14:textId="77777777" w:rsidR="00310EDC" w:rsidRPr="005602B5" w:rsidRDefault="00310EDC" w:rsidP="00310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b/>
                <w:color w:val="000000" w:themeColor="text1"/>
              </w:rPr>
              <w:t>Del saber hacer</w:t>
            </w:r>
          </w:p>
        </w:tc>
        <w:tc>
          <w:tcPr>
            <w:tcW w:w="3544" w:type="dxa"/>
            <w:gridSpan w:val="4"/>
            <w:vAlign w:val="center"/>
          </w:tcPr>
          <w:p w14:paraId="2FA85182" w14:textId="77777777" w:rsidR="00310EDC" w:rsidRPr="005602B5" w:rsidRDefault="00310EDC" w:rsidP="00310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b/>
                <w:color w:val="000000" w:themeColor="text1"/>
              </w:rPr>
              <w:t>Del saber ser</w:t>
            </w:r>
          </w:p>
        </w:tc>
      </w:tr>
      <w:tr w:rsidR="00310EDC" w:rsidRPr="005602B5" w14:paraId="3784A95E" w14:textId="77777777" w:rsidTr="005E3654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  <w:shd w:val="clear" w:color="auto" w:fill="auto"/>
            <w:vAlign w:val="center"/>
          </w:tcPr>
          <w:p w14:paraId="603B7987" w14:textId="77777777" w:rsidR="00310EDC" w:rsidRPr="005602B5" w:rsidRDefault="00310EDC" w:rsidP="00310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color w:val="000000" w:themeColor="text1"/>
              </w:rPr>
              <w:t xml:space="preserve">Unidad 1: </w:t>
            </w:r>
          </w:p>
          <w:p w14:paraId="1F683B4C" w14:textId="77777777" w:rsidR="00310EDC" w:rsidRPr="005602B5" w:rsidRDefault="00310EDC" w:rsidP="00310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color w:val="000000" w:themeColor="text1"/>
              </w:rPr>
              <w:t>Conceptos generales de la Administración.</w:t>
            </w:r>
          </w:p>
          <w:p w14:paraId="7CB7A5C7" w14:textId="77777777" w:rsidR="00310EDC" w:rsidRPr="005602B5" w:rsidRDefault="00310EDC" w:rsidP="00310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  <w:p w14:paraId="6EAE09F8" w14:textId="7810A404" w:rsidR="00310EDC" w:rsidRPr="005602B5" w:rsidRDefault="00310EDC" w:rsidP="00F10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b w:val="0"/>
                <w:color w:val="000000" w:themeColor="text1"/>
              </w:rPr>
              <w:t xml:space="preserve">Tema </w:t>
            </w:r>
            <w:r w:rsidR="00F10F05" w:rsidRPr="005602B5">
              <w:rPr>
                <w:rFonts w:ascii="Arial" w:eastAsia="Arial" w:hAnsi="Arial" w:cs="Arial"/>
                <w:b w:val="0"/>
                <w:color w:val="000000" w:themeColor="text1"/>
              </w:rPr>
              <w:t>1: Fundamentos</w:t>
            </w:r>
            <w:r w:rsidRPr="005602B5">
              <w:rPr>
                <w:rFonts w:ascii="Arial" w:eastAsia="Arial" w:hAnsi="Arial" w:cs="Arial"/>
                <w:b w:val="0"/>
                <w:color w:val="000000" w:themeColor="text1"/>
              </w:rPr>
              <w:t xml:space="preserve"> Concepto básico de Administración.</w:t>
            </w:r>
          </w:p>
          <w:p w14:paraId="25C16FAC" w14:textId="6C8A6F81" w:rsidR="00310EDC" w:rsidRPr="005602B5" w:rsidRDefault="00310EDC" w:rsidP="00F10F05">
            <w:pPr>
              <w:pStyle w:val="Prrafodelista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/>
              <w:jc w:val="both"/>
              <w:rPr>
                <w:rFonts w:ascii="Arial" w:eastAsia="Arial" w:hAnsi="Arial" w:cs="Arial"/>
                <w:b w:val="0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b w:val="0"/>
                <w:color w:val="000000" w:themeColor="text1"/>
              </w:rPr>
              <w:t>Generales de la administración.</w:t>
            </w:r>
          </w:p>
          <w:p w14:paraId="08E5E7A3" w14:textId="15E49DCE" w:rsidR="00310EDC" w:rsidRPr="005602B5" w:rsidRDefault="00310EDC" w:rsidP="00F10F05">
            <w:pPr>
              <w:pStyle w:val="Prrafodelista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/>
              <w:jc w:val="both"/>
              <w:rPr>
                <w:rFonts w:ascii="Arial" w:eastAsia="Arial" w:hAnsi="Arial" w:cs="Arial"/>
                <w:b w:val="0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b w:val="0"/>
                <w:color w:val="000000" w:themeColor="text1"/>
              </w:rPr>
              <w:t>Importancia de la administración en las organizaciones.</w:t>
            </w:r>
          </w:p>
          <w:p w14:paraId="76F41CFF" w14:textId="7E8697B6" w:rsidR="00310EDC" w:rsidRPr="005602B5" w:rsidRDefault="00310EDC" w:rsidP="00F10F05">
            <w:pPr>
              <w:pStyle w:val="Prrafodelista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/>
              <w:jc w:val="both"/>
              <w:rPr>
                <w:rFonts w:ascii="Arial" w:eastAsia="Arial" w:hAnsi="Arial" w:cs="Arial"/>
                <w:b w:val="0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b w:val="0"/>
                <w:color w:val="000000" w:themeColor="text1"/>
              </w:rPr>
              <w:t>Recursos de una organización</w:t>
            </w:r>
          </w:p>
          <w:p w14:paraId="0E09591A" w14:textId="0C7723F2" w:rsidR="00310EDC" w:rsidRPr="005602B5" w:rsidRDefault="00310EDC" w:rsidP="00F10F05">
            <w:pPr>
              <w:pStyle w:val="Prrafodelista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/>
              <w:jc w:val="both"/>
              <w:rPr>
                <w:rFonts w:ascii="Arial" w:eastAsia="Arial" w:hAnsi="Arial" w:cs="Arial"/>
                <w:b w:val="0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b w:val="0"/>
                <w:color w:val="000000" w:themeColor="text1"/>
              </w:rPr>
              <w:t>Tipos de empresas en Colombia.</w:t>
            </w:r>
          </w:p>
          <w:p w14:paraId="17ABF4AB" w14:textId="77777777" w:rsidR="00310EDC" w:rsidRPr="005602B5" w:rsidRDefault="00310EDC" w:rsidP="00310ED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AD5FCC4" w14:textId="77777777" w:rsidR="00310EDC" w:rsidRPr="005602B5" w:rsidRDefault="00310EDC" w:rsidP="00310EDC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color w:val="000000" w:themeColor="text1"/>
              </w:rPr>
              <w:t xml:space="preserve">Unidad 2: </w:t>
            </w:r>
          </w:p>
          <w:p w14:paraId="3E4ED155" w14:textId="77777777" w:rsidR="00310EDC" w:rsidRPr="005602B5" w:rsidRDefault="00310EDC" w:rsidP="00310EDC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color w:val="000000" w:themeColor="text1"/>
              </w:rPr>
              <w:t>Evolución del Pensamiento Administrativo.</w:t>
            </w:r>
          </w:p>
          <w:p w14:paraId="70C17375" w14:textId="77777777" w:rsidR="00310EDC" w:rsidRPr="005602B5" w:rsidRDefault="00310EDC" w:rsidP="00310EDC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  <w:p w14:paraId="48773794" w14:textId="0D5F1621" w:rsidR="00310EDC" w:rsidRPr="005602B5" w:rsidRDefault="00310EDC" w:rsidP="00310EDC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b w:val="0"/>
                <w:color w:val="000000" w:themeColor="text1"/>
              </w:rPr>
              <w:lastRenderedPageBreak/>
              <w:t>Tema 1: La administración de las Organizaciones</w:t>
            </w:r>
            <w:r w:rsidR="00F10F05" w:rsidRPr="005602B5">
              <w:rPr>
                <w:rFonts w:ascii="Arial" w:eastAsia="Arial" w:hAnsi="Arial" w:cs="Arial"/>
                <w:b w:val="0"/>
                <w:color w:val="000000" w:themeColor="text1"/>
              </w:rPr>
              <w:t>.</w:t>
            </w:r>
          </w:p>
          <w:p w14:paraId="209C0E25" w14:textId="5E9DD004" w:rsidR="00310EDC" w:rsidRPr="005602B5" w:rsidRDefault="00310EDC" w:rsidP="00F10F05">
            <w:pPr>
              <w:pStyle w:val="Prrafodelista"/>
              <w:numPr>
                <w:ilvl w:val="0"/>
                <w:numId w:val="27"/>
              </w:numPr>
              <w:ind w:left="313"/>
              <w:jc w:val="both"/>
              <w:rPr>
                <w:rFonts w:ascii="Arial" w:eastAsia="Arial" w:hAnsi="Arial" w:cs="Arial"/>
                <w:b w:val="0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b w:val="0"/>
                <w:color w:val="000000" w:themeColor="text1"/>
              </w:rPr>
              <w:t>La administración como ciencia social.</w:t>
            </w:r>
          </w:p>
          <w:p w14:paraId="1DD77211" w14:textId="67421F17" w:rsidR="00310EDC" w:rsidRPr="005602B5" w:rsidRDefault="00310EDC" w:rsidP="00F10F05">
            <w:pPr>
              <w:pStyle w:val="Prrafodelista"/>
              <w:numPr>
                <w:ilvl w:val="0"/>
                <w:numId w:val="27"/>
              </w:numPr>
              <w:ind w:left="313"/>
              <w:jc w:val="both"/>
              <w:rPr>
                <w:rFonts w:ascii="Arial" w:hAnsi="Arial" w:cs="Arial"/>
                <w:b w:val="0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b w:val="0"/>
                <w:color w:val="000000" w:themeColor="text1"/>
              </w:rPr>
              <w:t>Funciones de la Administración.</w:t>
            </w:r>
            <w:r w:rsidRPr="005602B5">
              <w:rPr>
                <w:rFonts w:ascii="Arial" w:hAnsi="Arial" w:cs="Arial"/>
                <w:b w:val="0"/>
                <w:color w:val="000000" w:themeColor="text1"/>
              </w:rPr>
              <w:t xml:space="preserve"> </w:t>
            </w:r>
          </w:p>
          <w:p w14:paraId="6D3FBABC" w14:textId="77777777" w:rsidR="00310EDC" w:rsidRPr="005602B5" w:rsidRDefault="00310EDC" w:rsidP="00310ED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94680F0" w14:textId="77777777" w:rsidR="00310EDC" w:rsidRPr="005602B5" w:rsidRDefault="00310EDC" w:rsidP="00310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  <w:p w14:paraId="2FF77FCB" w14:textId="77777777" w:rsidR="00310EDC" w:rsidRPr="005602B5" w:rsidRDefault="00310EDC" w:rsidP="00F10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7"/>
                <w:tab w:val="left" w:pos="778"/>
              </w:tabs>
              <w:spacing w:line="235" w:lineRule="auto"/>
              <w:ind w:right="261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14:paraId="44EE4B37" w14:textId="119BDAB2" w:rsidR="00310EDC" w:rsidRPr="005602B5" w:rsidRDefault="00310EDC" w:rsidP="00310ED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color w:val="000000" w:themeColor="text1"/>
              </w:rPr>
              <w:lastRenderedPageBreak/>
              <w:t xml:space="preserve">Aplica las teorías administrativas a los casos reales.     </w:t>
            </w:r>
          </w:p>
          <w:p w14:paraId="04C846DD" w14:textId="77777777" w:rsidR="00310EDC" w:rsidRPr="005602B5" w:rsidRDefault="00310EDC" w:rsidP="00310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</w:p>
          <w:p w14:paraId="12534383" w14:textId="5E924733" w:rsidR="00310EDC" w:rsidRPr="005602B5" w:rsidRDefault="00310EDC" w:rsidP="00310ED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color w:val="000000" w:themeColor="text1"/>
              </w:rPr>
              <w:t xml:space="preserve">Resuelve casos acerca de las teorías y perspectivas administrativas.     </w:t>
            </w:r>
          </w:p>
          <w:p w14:paraId="1F51A70C" w14:textId="77777777" w:rsidR="00310EDC" w:rsidRPr="005602B5" w:rsidRDefault="00310EDC" w:rsidP="00310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</w:p>
          <w:p w14:paraId="1A824284" w14:textId="4155CB47" w:rsidR="00310EDC" w:rsidRPr="005602B5" w:rsidRDefault="00310EDC" w:rsidP="00310ED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color w:val="000000" w:themeColor="text1"/>
              </w:rPr>
              <w:t xml:space="preserve">Compara las teorías administrativas con la actualidad.    </w:t>
            </w:r>
          </w:p>
          <w:p w14:paraId="123E7C8D" w14:textId="77777777" w:rsidR="00310EDC" w:rsidRPr="005602B5" w:rsidRDefault="00310EDC" w:rsidP="00310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023CE25A" w14:textId="136436DE" w:rsidR="00310EDC" w:rsidRPr="005602B5" w:rsidRDefault="00310EDC" w:rsidP="00310ED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color w:val="000000" w:themeColor="text1"/>
              </w:rPr>
              <w:t xml:space="preserve">Identifica los aspectos relevantes de cada una de las teorías.    </w:t>
            </w:r>
          </w:p>
          <w:p w14:paraId="74C441DA" w14:textId="77777777" w:rsidR="00310EDC" w:rsidRPr="005602B5" w:rsidRDefault="00310EDC" w:rsidP="00310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</w:p>
          <w:p w14:paraId="281F3A04" w14:textId="06998E7C" w:rsidR="00310EDC" w:rsidRPr="005602B5" w:rsidRDefault="00310EDC" w:rsidP="00310ED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color w:val="000000" w:themeColor="text1"/>
              </w:rPr>
              <w:t xml:space="preserve">Investiga los antecedentes históricos.    </w:t>
            </w:r>
          </w:p>
          <w:p w14:paraId="5101728F" w14:textId="77777777" w:rsidR="00310EDC" w:rsidRPr="005602B5" w:rsidRDefault="00310EDC" w:rsidP="00310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</w:p>
          <w:p w14:paraId="43A21B60" w14:textId="1738296E" w:rsidR="00310EDC" w:rsidRPr="005602B5" w:rsidRDefault="00310EDC" w:rsidP="00310ED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color w:val="000000" w:themeColor="text1"/>
              </w:rPr>
              <w:t xml:space="preserve">Expone soluciones a situaciones básicas de las empresas estudiadas. </w:t>
            </w:r>
          </w:p>
          <w:p w14:paraId="3D00FBAE" w14:textId="77777777" w:rsidR="00310EDC" w:rsidRPr="005602B5" w:rsidRDefault="00310EDC" w:rsidP="00310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</w:p>
          <w:p w14:paraId="69C418D3" w14:textId="77777777" w:rsidR="00310EDC" w:rsidRPr="005602B5" w:rsidRDefault="00310EDC" w:rsidP="00310E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</w:p>
          <w:p w14:paraId="22F955F5" w14:textId="77777777" w:rsidR="00310EDC" w:rsidRPr="005602B5" w:rsidRDefault="00310EDC" w:rsidP="00310E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14:paraId="526362C8" w14:textId="77777777" w:rsidR="00310EDC" w:rsidRPr="005602B5" w:rsidRDefault="00310EDC" w:rsidP="00310ED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  <w:bookmarkStart w:id="4" w:name="_heading=h.gjdgxs" w:colFirst="0" w:colLast="0"/>
            <w:bookmarkEnd w:id="4"/>
            <w:r w:rsidRPr="005602B5">
              <w:rPr>
                <w:rFonts w:ascii="Arial" w:eastAsia="Arial" w:hAnsi="Arial" w:cs="Arial"/>
                <w:color w:val="000000" w:themeColor="text1"/>
              </w:rPr>
              <w:lastRenderedPageBreak/>
              <w:t>Organiza los horarios y fechas establecidas para el curso, con una posición de cumplimiento y responsabilidad.</w:t>
            </w:r>
          </w:p>
          <w:p w14:paraId="49D17723" w14:textId="77777777" w:rsidR="00310EDC" w:rsidRPr="005602B5" w:rsidRDefault="00310EDC" w:rsidP="00310ED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color w:val="000000" w:themeColor="text1"/>
              </w:rPr>
              <w:t>Atiende las observaciones enviadas por el docente, de manera respetuosa y oportuna.</w:t>
            </w:r>
          </w:p>
          <w:p w14:paraId="03D44373" w14:textId="77777777" w:rsidR="00310EDC" w:rsidRPr="005602B5" w:rsidRDefault="00310EDC" w:rsidP="00310ED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color w:val="000000" w:themeColor="text1"/>
              </w:rPr>
              <w:t>Efectúa los trabajos y evaluaciones de manera eficiente y precisa.</w:t>
            </w:r>
          </w:p>
          <w:p w14:paraId="012C3C11" w14:textId="77777777" w:rsidR="00310EDC" w:rsidRPr="005602B5" w:rsidRDefault="00310EDC" w:rsidP="00310ED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color w:val="000000" w:themeColor="text1"/>
              </w:rPr>
              <w:t xml:space="preserve">Realiza oportunamente consultas acerca de inquietudes y solicita aclaraciones sobre los temas del curso al docente, en un </w:t>
            </w:r>
            <w:r w:rsidRPr="005602B5">
              <w:rPr>
                <w:rFonts w:ascii="Arial" w:eastAsia="Arial" w:hAnsi="Arial" w:cs="Arial"/>
                <w:color w:val="000000" w:themeColor="text1"/>
              </w:rPr>
              <w:lastRenderedPageBreak/>
              <w:t>clima de respeto y diálogo académico.</w:t>
            </w:r>
          </w:p>
          <w:p w14:paraId="19090EE0" w14:textId="77777777" w:rsidR="00310EDC" w:rsidRPr="005602B5" w:rsidRDefault="00310EDC" w:rsidP="00310ED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color w:val="000000" w:themeColor="text1"/>
              </w:rPr>
              <w:t>Respeto a los derechos de autor en la elaboración y sustentación de trabajos y los aportes realizados por el docente y compañeros.</w:t>
            </w:r>
          </w:p>
          <w:p w14:paraId="12969FFF" w14:textId="67828941" w:rsidR="00310EDC" w:rsidRPr="005602B5" w:rsidRDefault="00310EDC" w:rsidP="00F10F0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color w:val="000000" w:themeColor="text1"/>
              </w:rPr>
              <w:t>Colaboración en los equipos de trabajo conformados para el desarrollo de las temáticas.</w:t>
            </w:r>
          </w:p>
        </w:tc>
      </w:tr>
      <w:bookmarkEnd w:id="3"/>
      <w:tr w:rsidR="00310EDC" w:rsidRPr="005602B5" w14:paraId="10B1331D" w14:textId="77777777" w:rsidTr="005E3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11"/>
            <w:vAlign w:val="center"/>
          </w:tcPr>
          <w:p w14:paraId="776249AC" w14:textId="77777777" w:rsidR="00310EDC" w:rsidRPr="005602B5" w:rsidRDefault="00310EDC" w:rsidP="00310EDC">
            <w:pPr>
              <w:jc w:val="both"/>
              <w:rPr>
                <w:rFonts w:ascii="Arial" w:eastAsia="Arial" w:hAnsi="Arial" w:cs="Arial"/>
                <w:i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b w:val="0"/>
                <w:i/>
                <w:color w:val="000000" w:themeColor="text1"/>
              </w:rPr>
              <w:lastRenderedPageBreak/>
              <w:t>Para el desarrollo del trabajo académico, ¿Cuáles son las fuentes bibliográficas de consulta?</w:t>
            </w:r>
          </w:p>
        </w:tc>
      </w:tr>
      <w:tr w:rsidR="00310EDC" w:rsidRPr="005602B5" w14:paraId="74051DCB" w14:textId="77777777" w:rsidTr="005E3654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11"/>
            <w:shd w:val="clear" w:color="auto" w:fill="DEEBF6"/>
            <w:vAlign w:val="center"/>
          </w:tcPr>
          <w:p w14:paraId="79029B1A" w14:textId="77777777" w:rsidR="00310EDC" w:rsidRPr="005602B5" w:rsidRDefault="00310EDC" w:rsidP="00310EDC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b w:val="0"/>
                <w:color w:val="000000" w:themeColor="text1"/>
              </w:rPr>
              <w:t>Recursos bibliográficos en español:</w:t>
            </w:r>
          </w:p>
        </w:tc>
      </w:tr>
      <w:tr w:rsidR="00310EDC" w:rsidRPr="005602B5" w14:paraId="1CBA2F96" w14:textId="77777777" w:rsidTr="005E3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11"/>
            <w:shd w:val="clear" w:color="auto" w:fill="auto"/>
            <w:vAlign w:val="center"/>
          </w:tcPr>
          <w:p w14:paraId="0354DD93" w14:textId="77777777" w:rsidR="00310EDC" w:rsidRPr="005602B5" w:rsidRDefault="00310EDC" w:rsidP="00310ED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2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b w:val="0"/>
                <w:color w:val="000000" w:themeColor="text1"/>
              </w:rPr>
              <w:t xml:space="preserve">Chiavenato, I. (2011). Introducción a la teoría general de la administración. México: McGraw Hill. </w:t>
            </w:r>
          </w:p>
          <w:p w14:paraId="69C5085F" w14:textId="77777777" w:rsidR="00310EDC" w:rsidRPr="005602B5" w:rsidRDefault="00310EDC" w:rsidP="00310ED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2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b w:val="0"/>
                <w:color w:val="000000" w:themeColor="text1"/>
              </w:rPr>
              <w:t xml:space="preserve">Koontz. </w:t>
            </w:r>
            <w:proofErr w:type="spellStart"/>
            <w:r w:rsidRPr="005602B5">
              <w:rPr>
                <w:rFonts w:ascii="Arial" w:eastAsia="Arial" w:hAnsi="Arial" w:cs="Arial"/>
                <w:b w:val="0"/>
                <w:color w:val="000000" w:themeColor="text1"/>
              </w:rPr>
              <w:t>Weinrich</w:t>
            </w:r>
            <w:proofErr w:type="spellEnd"/>
            <w:r w:rsidRPr="005602B5">
              <w:rPr>
                <w:rFonts w:ascii="Arial" w:eastAsia="Arial" w:hAnsi="Arial" w:cs="Arial"/>
                <w:b w:val="0"/>
                <w:color w:val="000000" w:themeColor="text1"/>
              </w:rPr>
              <w:t>, H. (2016). Administración una perspectiva global (11ªEdición) México: Editorial Mc Graw Hill.</w:t>
            </w:r>
          </w:p>
          <w:p w14:paraId="46DF18A7" w14:textId="77777777" w:rsidR="00310EDC" w:rsidRPr="005602B5" w:rsidRDefault="00310EDC" w:rsidP="00310ED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2"/>
              <w:jc w:val="both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proofErr w:type="spellStart"/>
            <w:r w:rsidRPr="005602B5">
              <w:rPr>
                <w:rFonts w:ascii="Arial" w:eastAsia="Arial" w:hAnsi="Arial" w:cs="Arial"/>
                <w:b w:val="0"/>
                <w:color w:val="000000" w:themeColor="text1"/>
              </w:rPr>
              <w:t>Louffat</w:t>
            </w:r>
            <w:proofErr w:type="spellEnd"/>
            <w:r w:rsidRPr="005602B5">
              <w:rPr>
                <w:rFonts w:ascii="Arial" w:eastAsia="Arial" w:hAnsi="Arial" w:cs="Arial"/>
                <w:b w:val="0"/>
                <w:color w:val="000000" w:themeColor="text1"/>
              </w:rPr>
              <w:t xml:space="preserve">, E. (2016). Administración: fundamentos del proceso administrativo. </w:t>
            </w:r>
            <w:r w:rsidRPr="005602B5">
              <w:rPr>
                <w:rFonts w:ascii="Arial" w:eastAsia="Arial" w:hAnsi="Arial" w:cs="Arial"/>
                <w:b w:val="0"/>
                <w:color w:val="000000" w:themeColor="text1"/>
                <w:lang w:val="en-US"/>
              </w:rPr>
              <w:t xml:space="preserve">Cengage Learning. https://elibro-net.bibliotecavirtual.unad.edu.co/es/ereader/unad/76605  </w:t>
            </w:r>
          </w:p>
          <w:p w14:paraId="77C19DF9" w14:textId="77777777" w:rsidR="00310EDC" w:rsidRPr="005602B5" w:rsidRDefault="00310EDC" w:rsidP="00310ED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2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b w:val="0"/>
                <w:color w:val="000000" w:themeColor="text1"/>
                <w:lang w:val="en-US"/>
              </w:rPr>
              <w:t xml:space="preserve">Stoner, J. y Freeman, E. (2018). </w:t>
            </w:r>
            <w:r w:rsidRPr="005602B5">
              <w:rPr>
                <w:rFonts w:ascii="Arial" w:eastAsia="Arial" w:hAnsi="Arial" w:cs="Arial"/>
                <w:b w:val="0"/>
                <w:color w:val="000000" w:themeColor="text1"/>
              </w:rPr>
              <w:t>Administración (14ªEdición). México: Prentice Hall Hispanoamericana.</w:t>
            </w:r>
          </w:p>
          <w:p w14:paraId="59D65B75" w14:textId="77777777" w:rsidR="00310EDC" w:rsidRPr="005602B5" w:rsidRDefault="00310EDC" w:rsidP="00310ED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2"/>
              <w:jc w:val="both"/>
              <w:rPr>
                <w:rFonts w:ascii="Arial" w:eastAsia="Arial" w:hAnsi="Arial" w:cs="Arial"/>
                <w:color w:val="000000" w:themeColor="text1"/>
              </w:rPr>
            </w:pPr>
            <w:proofErr w:type="spellStart"/>
            <w:r w:rsidRPr="005602B5">
              <w:rPr>
                <w:rFonts w:ascii="Arial" w:eastAsia="Arial" w:hAnsi="Arial" w:cs="Arial"/>
                <w:b w:val="0"/>
                <w:color w:val="000000" w:themeColor="text1"/>
              </w:rPr>
              <w:t>Review</w:t>
            </w:r>
            <w:proofErr w:type="spellEnd"/>
            <w:r w:rsidRPr="005602B5">
              <w:rPr>
                <w:rFonts w:ascii="Arial" w:eastAsia="Arial" w:hAnsi="Arial" w:cs="Arial"/>
                <w:b w:val="0"/>
                <w:color w:val="000000" w:themeColor="text1"/>
              </w:rPr>
              <w:t xml:space="preserve">, H.  (2019). Liderazgo: poder de la conversación: a quién se escucha y por qué. </w:t>
            </w:r>
            <w:proofErr w:type="spellStart"/>
            <w:r w:rsidRPr="005602B5">
              <w:rPr>
                <w:rFonts w:ascii="Arial" w:eastAsia="Arial" w:hAnsi="Arial" w:cs="Arial"/>
                <w:b w:val="0"/>
                <w:color w:val="000000" w:themeColor="text1"/>
              </w:rPr>
              <w:t>leadership</w:t>
            </w:r>
            <w:proofErr w:type="spellEnd"/>
            <w:r w:rsidRPr="005602B5">
              <w:rPr>
                <w:rFonts w:ascii="Arial" w:eastAsia="Arial" w:hAnsi="Arial" w:cs="Arial"/>
                <w:b w:val="0"/>
                <w:color w:val="000000" w:themeColor="text1"/>
              </w:rPr>
              <w:t xml:space="preserve"> </w:t>
            </w:r>
            <w:proofErr w:type="spellStart"/>
            <w:r w:rsidRPr="005602B5">
              <w:rPr>
                <w:rFonts w:ascii="Arial" w:eastAsia="Arial" w:hAnsi="Arial" w:cs="Arial"/>
                <w:b w:val="0"/>
                <w:color w:val="000000" w:themeColor="text1"/>
              </w:rPr>
              <w:t>presence</w:t>
            </w:r>
            <w:proofErr w:type="spellEnd"/>
            <w:r w:rsidRPr="005602B5">
              <w:rPr>
                <w:rFonts w:ascii="Arial" w:eastAsia="Arial" w:hAnsi="Arial" w:cs="Arial"/>
                <w:b w:val="0"/>
                <w:color w:val="000000" w:themeColor="text1"/>
              </w:rPr>
              <w:t>. Editorial R. https://elibro-net.bibliotecavirtual.unad.edu.co/es/ereader/unad/122294</w:t>
            </w:r>
          </w:p>
          <w:p w14:paraId="0F7F770A" w14:textId="77777777" w:rsidR="00310EDC" w:rsidRPr="005602B5" w:rsidRDefault="00310EDC" w:rsidP="00310ED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2"/>
              <w:jc w:val="both"/>
              <w:rPr>
                <w:rFonts w:ascii="Arial" w:hAnsi="Arial" w:cs="Arial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b w:val="0"/>
                <w:color w:val="000000" w:themeColor="text1"/>
                <w:lang w:val="en-US"/>
              </w:rPr>
              <w:t xml:space="preserve">Robbins, S. P. y Coulter, M. (2005). </w:t>
            </w:r>
            <w:r w:rsidRPr="005602B5">
              <w:rPr>
                <w:rFonts w:ascii="Arial" w:eastAsia="Arial" w:hAnsi="Arial" w:cs="Arial"/>
                <w:b w:val="0"/>
                <w:color w:val="000000" w:themeColor="text1"/>
              </w:rPr>
              <w:t>Administración. México: Prentice Hall–Hispanoamericana</w:t>
            </w:r>
            <w:r w:rsidRPr="005602B5">
              <w:rPr>
                <w:rFonts w:ascii="Arial" w:hAnsi="Arial" w:cs="Arial"/>
                <w:b w:val="0"/>
                <w:color w:val="000000" w:themeColor="text1"/>
              </w:rPr>
              <w:t>.</w:t>
            </w:r>
          </w:p>
          <w:p w14:paraId="280684D0" w14:textId="77777777" w:rsidR="00310EDC" w:rsidRPr="005602B5" w:rsidRDefault="00310EDC" w:rsidP="00310ED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2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b w:val="0"/>
                <w:color w:val="000000" w:themeColor="text1"/>
              </w:rPr>
              <w:t>Thompson, A. (2018). Administración estratégica. Teoría y casos. Ciudad de México. Editorial Mc Graw Hill.</w:t>
            </w:r>
          </w:p>
          <w:p w14:paraId="3A6701BB" w14:textId="7A7415DA" w:rsidR="00310EDC" w:rsidRPr="005602B5" w:rsidRDefault="00310EDC" w:rsidP="00F10F0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22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b w:val="0"/>
                <w:color w:val="000000" w:themeColor="text1"/>
              </w:rPr>
              <w:t>Uribe, M. (2021) Administración Estratégica. Proceso de aplicación para las organizaciones latinoamericanas. Primera Edición. Bogotá. Ediciones de la U.</w:t>
            </w:r>
          </w:p>
        </w:tc>
      </w:tr>
      <w:tr w:rsidR="00310EDC" w:rsidRPr="005602B5" w14:paraId="483DA594" w14:textId="77777777" w:rsidTr="005E3654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11"/>
            <w:shd w:val="clear" w:color="auto" w:fill="DEEBF6"/>
            <w:vAlign w:val="center"/>
          </w:tcPr>
          <w:p w14:paraId="2DC0605D" w14:textId="77777777" w:rsidR="00310EDC" w:rsidRPr="005602B5" w:rsidRDefault="00310EDC" w:rsidP="00310EDC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b w:val="0"/>
                <w:color w:val="000000" w:themeColor="text1"/>
              </w:rPr>
              <w:t>Recursos bibliográficos en inglés (mínimo 3):</w:t>
            </w:r>
          </w:p>
        </w:tc>
      </w:tr>
      <w:tr w:rsidR="00310EDC" w:rsidRPr="005602B5" w14:paraId="69D57399" w14:textId="77777777" w:rsidTr="005E3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11"/>
            <w:shd w:val="clear" w:color="auto" w:fill="auto"/>
            <w:vAlign w:val="center"/>
          </w:tcPr>
          <w:p w14:paraId="0005F7C9" w14:textId="13E0B513" w:rsidR="00310EDC" w:rsidRPr="005602B5" w:rsidRDefault="00310EDC" w:rsidP="00F10F05">
            <w:pPr>
              <w:pStyle w:val="Prrafode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7" w:lineRule="auto"/>
              <w:ind w:left="313" w:right="95" w:hanging="284"/>
              <w:jc w:val="both"/>
              <w:rPr>
                <w:rFonts w:ascii="Arial" w:eastAsia="Arial" w:hAnsi="Arial" w:cs="Arial"/>
                <w:b w:val="0"/>
                <w:color w:val="000000" w:themeColor="text1"/>
                <w:lang w:val="en-US"/>
              </w:rPr>
            </w:pPr>
            <w:r w:rsidRPr="005602B5">
              <w:rPr>
                <w:rFonts w:ascii="Arial" w:eastAsia="Arial" w:hAnsi="Arial" w:cs="Arial"/>
                <w:b w:val="0"/>
                <w:color w:val="000000" w:themeColor="text1"/>
                <w:lang w:val="en-US"/>
              </w:rPr>
              <w:t xml:space="preserve">Locke E. (2010). The Ideas of Frederick W. Taylor: An Evaluation. </w:t>
            </w:r>
            <w:r w:rsidRPr="005602B5">
              <w:rPr>
                <w:rFonts w:ascii="Arial" w:eastAsia="Arial" w:hAnsi="Arial" w:cs="Arial"/>
                <w:b w:val="0"/>
                <w:i/>
                <w:color w:val="000000" w:themeColor="text1"/>
                <w:lang w:val="en-US"/>
              </w:rPr>
              <w:t xml:space="preserve">Academy </w:t>
            </w:r>
            <w:proofErr w:type="gramStart"/>
            <w:r w:rsidRPr="005602B5">
              <w:rPr>
                <w:rFonts w:ascii="Arial" w:eastAsia="Arial" w:hAnsi="Arial" w:cs="Arial"/>
                <w:b w:val="0"/>
                <w:i/>
                <w:color w:val="000000" w:themeColor="text1"/>
                <w:lang w:val="en-US"/>
              </w:rPr>
              <w:t>Of</w:t>
            </w:r>
            <w:proofErr w:type="gramEnd"/>
            <w:r w:rsidRPr="005602B5">
              <w:rPr>
                <w:rFonts w:ascii="Arial" w:eastAsia="Arial" w:hAnsi="Arial" w:cs="Arial"/>
                <w:b w:val="0"/>
                <w:i/>
                <w:color w:val="000000" w:themeColor="text1"/>
                <w:lang w:val="en-US"/>
              </w:rPr>
              <w:t xml:space="preserve"> Management Review. 7</w:t>
            </w:r>
            <w:r w:rsidRPr="005602B5">
              <w:rPr>
                <w:rFonts w:ascii="Arial" w:eastAsia="Arial" w:hAnsi="Arial" w:cs="Arial"/>
                <w:b w:val="0"/>
                <w:color w:val="000000" w:themeColor="text1"/>
                <w:lang w:val="en-US"/>
              </w:rPr>
              <w:t>(1):14-24.</w:t>
            </w:r>
            <w:hyperlink r:id="rId9">
              <w:r w:rsidRPr="005602B5">
                <w:rPr>
                  <w:rFonts w:ascii="Arial" w:eastAsia="Arial" w:hAnsi="Arial" w:cs="Arial"/>
                  <w:b w:val="0"/>
                  <w:color w:val="000000" w:themeColor="text1"/>
                  <w:u w:val="single"/>
                  <w:lang w:val="en-US"/>
                </w:rPr>
                <w:t>https://www.jstor.org/stable/257244?origin=crossref</w:t>
              </w:r>
            </w:hyperlink>
            <w:r w:rsidRPr="005602B5">
              <w:rPr>
                <w:rFonts w:ascii="Arial" w:eastAsia="Arial" w:hAnsi="Arial" w:cs="Arial"/>
                <w:b w:val="0"/>
                <w:color w:val="000000" w:themeColor="text1"/>
                <w:lang w:val="en-US"/>
              </w:rPr>
              <w:t xml:space="preserve"> </w:t>
            </w:r>
          </w:p>
          <w:p w14:paraId="08ADA0C8" w14:textId="34998DEB" w:rsidR="00310EDC" w:rsidRPr="005602B5" w:rsidRDefault="00310EDC" w:rsidP="00F10F05">
            <w:pPr>
              <w:pStyle w:val="Prrafodelista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7" w:lineRule="auto"/>
              <w:ind w:left="313" w:right="95" w:hanging="284"/>
              <w:jc w:val="both"/>
              <w:rPr>
                <w:rFonts w:ascii="Arial" w:eastAsia="Arial" w:hAnsi="Arial" w:cs="Arial"/>
                <w:b w:val="0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b w:val="0"/>
                <w:color w:val="000000" w:themeColor="text1"/>
                <w:lang w:val="en-US"/>
              </w:rPr>
              <w:t xml:space="preserve">Vohra, N. and Mukul, K. (2017). Relevance of Peter Drucker's Work: Celebrating Drucker's.  </w:t>
            </w:r>
            <w:proofErr w:type="spellStart"/>
            <w:r w:rsidRPr="005602B5">
              <w:rPr>
                <w:rFonts w:ascii="Arial" w:eastAsia="Arial" w:hAnsi="Arial" w:cs="Arial"/>
                <w:b w:val="0"/>
                <w:i/>
                <w:color w:val="000000" w:themeColor="text1"/>
              </w:rPr>
              <w:t>The</w:t>
            </w:r>
            <w:proofErr w:type="spellEnd"/>
            <w:r w:rsidRPr="005602B5">
              <w:rPr>
                <w:rFonts w:ascii="Arial" w:eastAsia="Arial" w:hAnsi="Arial" w:cs="Arial"/>
                <w:b w:val="0"/>
                <w:i/>
                <w:color w:val="000000" w:themeColor="text1"/>
              </w:rPr>
              <w:t xml:space="preserve"> </w:t>
            </w:r>
            <w:proofErr w:type="spellStart"/>
            <w:r w:rsidRPr="005602B5">
              <w:rPr>
                <w:rFonts w:ascii="Arial" w:eastAsia="Arial" w:hAnsi="Arial" w:cs="Arial"/>
                <w:b w:val="0"/>
                <w:i/>
                <w:color w:val="000000" w:themeColor="text1"/>
              </w:rPr>
              <w:t>Journal</w:t>
            </w:r>
            <w:proofErr w:type="spellEnd"/>
            <w:r w:rsidRPr="005602B5">
              <w:rPr>
                <w:rFonts w:ascii="Arial" w:eastAsia="Arial" w:hAnsi="Arial" w:cs="Arial"/>
                <w:b w:val="0"/>
                <w:i/>
                <w:color w:val="000000" w:themeColor="text1"/>
              </w:rPr>
              <w:t xml:space="preserve"> </w:t>
            </w:r>
            <w:proofErr w:type="spellStart"/>
            <w:r w:rsidRPr="005602B5">
              <w:rPr>
                <w:rFonts w:ascii="Arial" w:eastAsia="Arial" w:hAnsi="Arial" w:cs="Arial"/>
                <w:b w:val="0"/>
                <w:i/>
                <w:color w:val="000000" w:themeColor="text1"/>
              </w:rPr>
              <w:t>for</w:t>
            </w:r>
            <w:proofErr w:type="spellEnd"/>
            <w:r w:rsidRPr="005602B5">
              <w:rPr>
                <w:rFonts w:ascii="Arial" w:eastAsia="Arial" w:hAnsi="Arial" w:cs="Arial"/>
                <w:b w:val="0"/>
                <w:i/>
                <w:color w:val="000000" w:themeColor="text1"/>
              </w:rPr>
              <w:t xml:space="preserve"> </w:t>
            </w:r>
            <w:proofErr w:type="spellStart"/>
            <w:r w:rsidRPr="005602B5">
              <w:rPr>
                <w:rFonts w:ascii="Arial" w:eastAsia="Arial" w:hAnsi="Arial" w:cs="Arial"/>
                <w:b w:val="0"/>
                <w:i/>
                <w:color w:val="000000" w:themeColor="text1"/>
              </w:rPr>
              <w:t>Decision</w:t>
            </w:r>
            <w:proofErr w:type="spellEnd"/>
            <w:r w:rsidRPr="005602B5">
              <w:rPr>
                <w:rFonts w:ascii="Arial" w:eastAsia="Arial" w:hAnsi="Arial" w:cs="Arial"/>
                <w:b w:val="0"/>
                <w:i/>
                <w:color w:val="000000" w:themeColor="text1"/>
              </w:rPr>
              <w:t xml:space="preserve"> </w:t>
            </w:r>
            <w:proofErr w:type="spellStart"/>
            <w:r w:rsidRPr="005602B5">
              <w:rPr>
                <w:rFonts w:ascii="Arial" w:eastAsia="Arial" w:hAnsi="Arial" w:cs="Arial"/>
                <w:b w:val="0"/>
                <w:i/>
                <w:color w:val="000000" w:themeColor="text1"/>
              </w:rPr>
              <w:t>Makers</w:t>
            </w:r>
            <w:proofErr w:type="spellEnd"/>
            <w:r w:rsidRPr="005602B5">
              <w:rPr>
                <w:rFonts w:ascii="Arial" w:eastAsia="Arial" w:hAnsi="Arial" w:cs="Arial"/>
                <w:b w:val="0"/>
                <w:i/>
                <w:color w:val="000000" w:themeColor="text1"/>
              </w:rPr>
              <w:t>, 34</w:t>
            </w:r>
            <w:r w:rsidRPr="005602B5">
              <w:rPr>
                <w:rFonts w:ascii="Arial" w:eastAsia="Arial" w:hAnsi="Arial" w:cs="Arial"/>
                <w:b w:val="0"/>
                <w:color w:val="000000" w:themeColor="text1"/>
              </w:rPr>
              <w:t>(4):1-7.</w:t>
            </w:r>
            <w:hyperlink r:id="rId10" w:history="1">
              <w:r w:rsidR="00F10F05" w:rsidRPr="005602B5">
                <w:rPr>
                  <w:rStyle w:val="Hipervnculo"/>
                  <w:rFonts w:ascii="Arial" w:eastAsia="Arial" w:hAnsi="Arial" w:cs="Arial"/>
                  <w:b w:val="0"/>
                </w:rPr>
                <w:t>https://www.redalyc.org/pdf/4096/409634344005.pdf</w:t>
              </w:r>
            </w:hyperlink>
            <w:r w:rsidRPr="005602B5">
              <w:rPr>
                <w:rFonts w:ascii="Arial" w:eastAsia="Arial" w:hAnsi="Arial" w:cs="Arial"/>
                <w:b w:val="0"/>
                <w:color w:val="000000" w:themeColor="text1"/>
              </w:rPr>
              <w:t xml:space="preserve"> </w:t>
            </w:r>
          </w:p>
          <w:p w14:paraId="4E7B4366" w14:textId="48D081DD" w:rsidR="00310EDC" w:rsidRPr="005602B5" w:rsidRDefault="00310EDC" w:rsidP="00F10F05">
            <w:pPr>
              <w:pStyle w:val="Prrafodelista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3" w:hanging="284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proofErr w:type="spellStart"/>
            <w:r w:rsidRPr="005602B5">
              <w:rPr>
                <w:rFonts w:ascii="Arial" w:eastAsia="Arial" w:hAnsi="Arial" w:cs="Arial"/>
                <w:b w:val="0"/>
                <w:color w:val="000000" w:themeColor="text1"/>
                <w:lang w:val="en-US"/>
              </w:rPr>
              <w:t>Cubbon</w:t>
            </w:r>
            <w:proofErr w:type="spellEnd"/>
            <w:r w:rsidRPr="005602B5">
              <w:rPr>
                <w:rFonts w:ascii="Arial" w:eastAsia="Arial" w:hAnsi="Arial" w:cs="Arial"/>
                <w:b w:val="0"/>
                <w:color w:val="000000" w:themeColor="text1"/>
                <w:lang w:val="en-US"/>
              </w:rPr>
              <w:t xml:space="preserve">, A. (1969). Hawthorne Talk in Context. Occupational Psychology, 43(2), 111–128. </w:t>
            </w:r>
            <w:hyperlink r:id="rId11">
              <w:r w:rsidRPr="005602B5">
                <w:rPr>
                  <w:rFonts w:ascii="Arial" w:eastAsia="Helvetica Neue" w:hAnsi="Arial" w:cs="Arial"/>
                  <w:b w:val="0"/>
                  <w:color w:val="000000" w:themeColor="text1"/>
                  <w:u w:val="single"/>
                  <w:shd w:val="clear" w:color="auto" w:fill="F5F5F5"/>
                  <w:lang w:val="en-US"/>
                </w:rPr>
                <w:t>https://search.ebscohost.com/login.aspx?direct=true&amp;db=a9h&amp;AN=6756898&amp;lang=es&amp;site=ehost-live</w:t>
              </w:r>
            </w:hyperlink>
            <w:r w:rsidRPr="005602B5">
              <w:rPr>
                <w:rFonts w:ascii="Arial" w:eastAsia="Helvetica Neue" w:hAnsi="Arial" w:cs="Arial"/>
                <w:color w:val="000000" w:themeColor="text1"/>
                <w:shd w:val="clear" w:color="auto" w:fill="F5F5F5"/>
                <w:lang w:val="en-US"/>
              </w:rPr>
              <w:t xml:space="preserve"> </w:t>
            </w:r>
          </w:p>
        </w:tc>
      </w:tr>
      <w:tr w:rsidR="00310EDC" w:rsidRPr="005602B5" w14:paraId="452F93DC" w14:textId="77777777" w:rsidTr="005E3654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11"/>
            <w:shd w:val="clear" w:color="auto" w:fill="DEEBF6"/>
            <w:vAlign w:val="center"/>
          </w:tcPr>
          <w:p w14:paraId="3CC0A2BA" w14:textId="77777777" w:rsidR="00310EDC" w:rsidRPr="005602B5" w:rsidRDefault="00310EDC" w:rsidP="00310EDC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b w:val="0"/>
                <w:color w:val="000000" w:themeColor="text1"/>
              </w:rPr>
              <w:t>Recursos bibliográficos alojados en bases de datos de uso institucional:</w:t>
            </w:r>
          </w:p>
        </w:tc>
      </w:tr>
      <w:tr w:rsidR="00310EDC" w:rsidRPr="005602B5" w14:paraId="77CA153B" w14:textId="77777777" w:rsidTr="005E3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11"/>
            <w:shd w:val="clear" w:color="auto" w:fill="auto"/>
            <w:vAlign w:val="center"/>
          </w:tcPr>
          <w:p w14:paraId="5A9A05DE" w14:textId="77777777" w:rsidR="00310EDC" w:rsidRPr="005602B5" w:rsidRDefault="00310EDC" w:rsidP="00F10F05">
            <w:pPr>
              <w:jc w:val="both"/>
              <w:rPr>
                <w:rFonts w:ascii="Arial" w:eastAsia="Arial" w:hAnsi="Arial" w:cs="Arial"/>
                <w:b w:val="0"/>
                <w:color w:val="000000" w:themeColor="text1"/>
              </w:rPr>
            </w:pPr>
          </w:p>
          <w:p w14:paraId="61DFF2A2" w14:textId="77777777" w:rsidR="00310EDC" w:rsidRPr="005602B5" w:rsidRDefault="00310EDC" w:rsidP="00F10F05">
            <w:pPr>
              <w:pStyle w:val="Sinespaciado"/>
              <w:numPr>
                <w:ilvl w:val="0"/>
                <w:numId w:val="31"/>
              </w:numPr>
              <w:ind w:left="316"/>
              <w:jc w:val="both"/>
              <w:rPr>
                <w:rFonts w:ascii="Arial" w:eastAsia="Arial" w:hAnsi="Arial" w:cs="Arial"/>
                <w:b w:val="0"/>
              </w:rPr>
            </w:pPr>
            <w:r w:rsidRPr="005602B5">
              <w:rPr>
                <w:rFonts w:ascii="Arial" w:eastAsia="Arial" w:hAnsi="Arial" w:cs="Arial"/>
                <w:b w:val="0"/>
              </w:rPr>
              <w:t xml:space="preserve">Castro, M. Herrera, O. Delgado, J. (2020). Teorías Modernas de la Administración. </w:t>
            </w:r>
            <w:hyperlink r:id="rId12">
              <w:r w:rsidRPr="005602B5">
                <w:rPr>
                  <w:rFonts w:ascii="Arial" w:eastAsia="Arial" w:hAnsi="Arial" w:cs="Arial"/>
                  <w:b w:val="0"/>
                  <w:u w:val="single"/>
                </w:rPr>
                <w:t>URL</w:t>
              </w:r>
            </w:hyperlink>
            <w:r w:rsidRPr="005602B5">
              <w:rPr>
                <w:rFonts w:ascii="Arial" w:eastAsia="Arial" w:hAnsi="Arial" w:cs="Arial"/>
                <w:b w:val="0"/>
              </w:rPr>
              <w:t xml:space="preserve">  </w:t>
            </w:r>
          </w:p>
          <w:p w14:paraId="676C1AA6" w14:textId="77777777" w:rsidR="00310EDC" w:rsidRPr="005602B5" w:rsidRDefault="00310EDC" w:rsidP="00F10F05">
            <w:pPr>
              <w:pStyle w:val="Sinespaciado"/>
              <w:ind w:left="316"/>
              <w:jc w:val="both"/>
              <w:rPr>
                <w:rFonts w:ascii="Arial" w:eastAsia="Arial" w:hAnsi="Arial" w:cs="Arial"/>
                <w:b w:val="0"/>
              </w:rPr>
            </w:pPr>
          </w:p>
          <w:p w14:paraId="39473E6D" w14:textId="77777777" w:rsidR="00310EDC" w:rsidRPr="005602B5" w:rsidRDefault="00310EDC" w:rsidP="00F10F05">
            <w:pPr>
              <w:pStyle w:val="Sinespaciado"/>
              <w:numPr>
                <w:ilvl w:val="0"/>
                <w:numId w:val="31"/>
              </w:numPr>
              <w:ind w:left="316"/>
              <w:jc w:val="both"/>
              <w:rPr>
                <w:rFonts w:ascii="Arial" w:eastAsia="Arial" w:hAnsi="Arial" w:cs="Arial"/>
                <w:b w:val="0"/>
              </w:rPr>
            </w:pPr>
            <w:r w:rsidRPr="005602B5">
              <w:rPr>
                <w:rFonts w:ascii="Arial" w:eastAsia="Arial" w:hAnsi="Arial" w:cs="Arial"/>
                <w:b w:val="0"/>
              </w:rPr>
              <w:t xml:space="preserve">Castro, M. Delgado, J. Villamizar, K. (2020). Introducción a la Administración. </w:t>
            </w:r>
            <w:hyperlink r:id="rId13">
              <w:r w:rsidRPr="005602B5">
                <w:rPr>
                  <w:rFonts w:ascii="Arial" w:eastAsia="Arial" w:hAnsi="Arial" w:cs="Arial"/>
                  <w:b w:val="0"/>
                  <w:u w:val="single"/>
                </w:rPr>
                <w:t>URL</w:t>
              </w:r>
            </w:hyperlink>
            <w:r w:rsidRPr="005602B5">
              <w:rPr>
                <w:rFonts w:ascii="Arial" w:eastAsia="Arial" w:hAnsi="Arial" w:cs="Arial"/>
                <w:b w:val="0"/>
              </w:rPr>
              <w:t xml:space="preserve"> </w:t>
            </w:r>
          </w:p>
          <w:p w14:paraId="7D32B98E" w14:textId="77777777" w:rsidR="00310EDC" w:rsidRPr="005602B5" w:rsidRDefault="00310EDC" w:rsidP="00F10F05">
            <w:pPr>
              <w:pStyle w:val="Sinespaciado"/>
              <w:ind w:left="316"/>
              <w:jc w:val="both"/>
              <w:rPr>
                <w:rFonts w:ascii="Arial" w:eastAsia="Arial" w:hAnsi="Arial" w:cs="Arial"/>
                <w:b w:val="0"/>
              </w:rPr>
            </w:pPr>
          </w:p>
          <w:p w14:paraId="1E057440" w14:textId="77777777" w:rsidR="00310EDC" w:rsidRPr="005602B5" w:rsidRDefault="00310EDC" w:rsidP="00F10F05">
            <w:pPr>
              <w:pStyle w:val="Sinespaciado"/>
              <w:numPr>
                <w:ilvl w:val="0"/>
                <w:numId w:val="31"/>
              </w:numPr>
              <w:ind w:left="316"/>
              <w:jc w:val="both"/>
              <w:rPr>
                <w:rFonts w:ascii="Arial" w:eastAsia="Arial" w:hAnsi="Arial" w:cs="Arial"/>
                <w:b w:val="0"/>
              </w:rPr>
            </w:pPr>
            <w:r w:rsidRPr="005602B5">
              <w:rPr>
                <w:rFonts w:ascii="Arial" w:eastAsia="Arial" w:hAnsi="Arial" w:cs="Arial"/>
                <w:b w:val="0"/>
              </w:rPr>
              <w:t xml:space="preserve">Castro, M. Delgado, J, Villamizar K.  (2020). Teorías Clásicas de la Administración. Universidad de Investigación y Desarrollo UDI  </w:t>
            </w:r>
            <w:hyperlink r:id="rId14">
              <w:r w:rsidRPr="005602B5">
                <w:rPr>
                  <w:rFonts w:ascii="Arial" w:eastAsia="Arial" w:hAnsi="Arial" w:cs="Arial"/>
                  <w:b w:val="0"/>
                  <w:u w:val="single"/>
                </w:rPr>
                <w:t>https://youtu.be/O_IvS9roADU</w:t>
              </w:r>
            </w:hyperlink>
          </w:p>
          <w:p w14:paraId="524971DF" w14:textId="4CF715F7" w:rsidR="00310EDC" w:rsidRPr="005602B5" w:rsidRDefault="00310EDC" w:rsidP="00F10F05">
            <w:pPr>
              <w:pStyle w:val="Sinespaciado"/>
              <w:ind w:left="316"/>
              <w:jc w:val="both"/>
              <w:rPr>
                <w:rFonts w:ascii="Arial" w:eastAsia="Arial" w:hAnsi="Arial" w:cs="Arial"/>
                <w:b w:val="0"/>
              </w:rPr>
            </w:pPr>
          </w:p>
          <w:p w14:paraId="3E127C9F" w14:textId="09194C62" w:rsidR="00310EDC" w:rsidRPr="005602B5" w:rsidRDefault="00310EDC" w:rsidP="00F10F05">
            <w:pPr>
              <w:pStyle w:val="Sinespaciado"/>
              <w:numPr>
                <w:ilvl w:val="0"/>
                <w:numId w:val="31"/>
              </w:numPr>
              <w:ind w:left="316"/>
              <w:jc w:val="both"/>
              <w:rPr>
                <w:rFonts w:ascii="Arial" w:eastAsia="Arial" w:hAnsi="Arial" w:cs="Arial"/>
                <w:b w:val="0"/>
              </w:rPr>
            </w:pPr>
            <w:r w:rsidRPr="005602B5">
              <w:rPr>
                <w:rFonts w:ascii="Arial" w:eastAsia="Arial" w:hAnsi="Arial" w:cs="Arial"/>
                <w:b w:val="0"/>
              </w:rPr>
              <w:t xml:space="preserve">Plataforma Legis UDI. </w:t>
            </w:r>
            <w:hyperlink r:id="rId15" w:history="1">
              <w:r w:rsidRPr="005602B5">
                <w:rPr>
                  <w:rStyle w:val="Hipervnculo"/>
                  <w:rFonts w:ascii="Arial" w:eastAsia="Arial" w:hAnsi="Arial" w:cs="Arial"/>
                  <w:b w:val="0"/>
                  <w:color w:val="000000" w:themeColor="text1"/>
                </w:rPr>
                <w:t>https://intraweb.udi.edu.co/biblioteca/coleccionDigital.php</w:t>
              </w:r>
            </w:hyperlink>
          </w:p>
          <w:p w14:paraId="3D581929" w14:textId="77777777" w:rsidR="00310EDC" w:rsidRPr="005602B5" w:rsidRDefault="00310EDC" w:rsidP="00F10F05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10EDC" w:rsidRPr="005602B5" w14:paraId="16D41D73" w14:textId="77777777" w:rsidTr="005E3654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11"/>
            <w:shd w:val="clear" w:color="auto" w:fill="DEEBF6"/>
            <w:vAlign w:val="center"/>
          </w:tcPr>
          <w:p w14:paraId="1E9D6262" w14:textId="77777777" w:rsidR="00310EDC" w:rsidRPr="005602B5" w:rsidRDefault="00310EDC" w:rsidP="00310EDC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b w:val="0"/>
                <w:color w:val="000000" w:themeColor="text1"/>
              </w:rPr>
              <w:lastRenderedPageBreak/>
              <w:t>Recursos bibliográficos alojados en otras bases de datos del área del conocimiento:</w:t>
            </w:r>
          </w:p>
        </w:tc>
      </w:tr>
      <w:tr w:rsidR="00310EDC" w:rsidRPr="005602B5" w14:paraId="52C61EF9" w14:textId="77777777" w:rsidTr="005E3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11"/>
            <w:shd w:val="clear" w:color="auto" w:fill="auto"/>
            <w:vAlign w:val="center"/>
          </w:tcPr>
          <w:p w14:paraId="627A8211" w14:textId="77777777" w:rsidR="00310EDC" w:rsidRPr="005602B5" w:rsidRDefault="00310EDC" w:rsidP="00310EDC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  <w:p w14:paraId="10DCB659" w14:textId="77777777" w:rsidR="00310EDC" w:rsidRPr="005602B5" w:rsidRDefault="00310EDC" w:rsidP="00F10F0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3"/>
              <w:jc w:val="both"/>
              <w:rPr>
                <w:rFonts w:ascii="Arial" w:eastAsia="Arial" w:hAnsi="Arial" w:cs="Arial"/>
                <w:b w:val="0"/>
                <w:color w:val="000000" w:themeColor="text1"/>
                <w:highlight w:val="white"/>
              </w:rPr>
            </w:pPr>
            <w:r w:rsidRPr="005602B5">
              <w:rPr>
                <w:rFonts w:ascii="Arial" w:eastAsia="Arial" w:hAnsi="Arial" w:cs="Arial"/>
                <w:b w:val="0"/>
                <w:color w:val="000000" w:themeColor="text1"/>
              </w:rPr>
              <w:t>Google Académico:</w:t>
            </w:r>
          </w:p>
          <w:p w14:paraId="7E4C2495" w14:textId="77777777" w:rsidR="00310EDC" w:rsidRPr="005602B5" w:rsidRDefault="00310EDC" w:rsidP="00F10F05">
            <w:pPr>
              <w:ind w:left="313"/>
              <w:jc w:val="both"/>
              <w:rPr>
                <w:rFonts w:ascii="Arial" w:eastAsia="Arial" w:hAnsi="Arial" w:cs="Arial"/>
                <w:b w:val="0"/>
                <w:color w:val="000000" w:themeColor="text1"/>
                <w:highlight w:val="white"/>
              </w:rPr>
            </w:pPr>
            <w:r w:rsidRPr="005602B5">
              <w:rPr>
                <w:rFonts w:ascii="Arial" w:eastAsia="Arial" w:hAnsi="Arial" w:cs="Arial"/>
                <w:b w:val="0"/>
                <w:color w:val="000000" w:themeColor="text1"/>
                <w:highlight w:val="white"/>
              </w:rPr>
              <w:t xml:space="preserve">Pantoja.  P. Garza, J.   (2019).     Etapas   de   la   administración:  hacia   un </w:t>
            </w:r>
            <w:proofErr w:type="gramStart"/>
            <w:r w:rsidRPr="005602B5">
              <w:rPr>
                <w:rFonts w:ascii="Arial" w:eastAsia="Arial" w:hAnsi="Arial" w:cs="Arial"/>
                <w:b w:val="0"/>
                <w:color w:val="000000" w:themeColor="text1"/>
                <w:highlight w:val="white"/>
              </w:rPr>
              <w:t>enfoque  sistémico</w:t>
            </w:r>
            <w:proofErr w:type="gramEnd"/>
            <w:r w:rsidRPr="005602B5">
              <w:rPr>
                <w:rFonts w:ascii="Arial" w:eastAsia="Arial" w:hAnsi="Arial" w:cs="Arial"/>
                <w:b w:val="0"/>
                <w:color w:val="000000" w:themeColor="text1"/>
                <w:highlight w:val="white"/>
              </w:rPr>
              <w:t xml:space="preserve">. Revista </w:t>
            </w:r>
            <w:proofErr w:type="gramStart"/>
            <w:r w:rsidRPr="005602B5">
              <w:rPr>
                <w:rFonts w:ascii="Arial" w:eastAsia="Arial" w:hAnsi="Arial" w:cs="Arial"/>
                <w:b w:val="0"/>
                <w:color w:val="000000" w:themeColor="text1"/>
                <w:highlight w:val="white"/>
              </w:rPr>
              <w:t>Escuela  de</w:t>
            </w:r>
            <w:proofErr w:type="gramEnd"/>
            <w:r w:rsidRPr="005602B5">
              <w:rPr>
                <w:rFonts w:ascii="Arial" w:eastAsia="Arial" w:hAnsi="Arial" w:cs="Arial"/>
                <w:b w:val="0"/>
                <w:color w:val="000000" w:themeColor="text1"/>
                <w:highlight w:val="white"/>
              </w:rPr>
              <w:t xml:space="preserve">  Administración de Negocios, (87), 139-154. </w:t>
            </w:r>
            <w:proofErr w:type="spellStart"/>
            <w:r w:rsidRPr="005602B5">
              <w:rPr>
                <w:rFonts w:ascii="Arial" w:eastAsia="Arial" w:hAnsi="Arial" w:cs="Arial"/>
                <w:b w:val="0"/>
                <w:color w:val="000000" w:themeColor="text1"/>
                <w:highlight w:val="white"/>
              </w:rPr>
              <w:t>DOI</w:t>
            </w:r>
            <w:proofErr w:type="spellEnd"/>
            <w:r w:rsidRPr="005602B5">
              <w:rPr>
                <w:rFonts w:ascii="Arial" w:eastAsia="Arial" w:hAnsi="Arial" w:cs="Arial"/>
                <w:b w:val="0"/>
                <w:color w:val="000000" w:themeColor="text1"/>
                <w:highlight w:val="white"/>
              </w:rPr>
              <w:t xml:space="preserve">: </w:t>
            </w:r>
            <w:hyperlink r:id="rId16">
              <w:r w:rsidRPr="005602B5">
                <w:rPr>
                  <w:rFonts w:ascii="Arial" w:eastAsia="Arial" w:hAnsi="Arial" w:cs="Arial"/>
                  <w:b w:val="0"/>
                  <w:color w:val="000000" w:themeColor="text1"/>
                  <w:highlight w:val="white"/>
                  <w:u w:val="single"/>
                </w:rPr>
                <w:t>https://doi.org/10.21158/01208160.n87.2019.2412</w:t>
              </w:r>
            </w:hyperlink>
          </w:p>
          <w:p w14:paraId="4A24676F" w14:textId="77777777" w:rsidR="00310EDC" w:rsidRPr="005602B5" w:rsidRDefault="00310EDC" w:rsidP="00F10F05">
            <w:pPr>
              <w:ind w:left="313"/>
              <w:jc w:val="both"/>
              <w:rPr>
                <w:rFonts w:ascii="Arial" w:eastAsia="Arial" w:hAnsi="Arial" w:cs="Arial"/>
                <w:b w:val="0"/>
                <w:color w:val="000000" w:themeColor="text1"/>
                <w:highlight w:val="white"/>
              </w:rPr>
            </w:pPr>
            <w:r w:rsidRPr="005602B5">
              <w:rPr>
                <w:rFonts w:ascii="Arial" w:eastAsia="Arial" w:hAnsi="Arial" w:cs="Arial"/>
                <w:b w:val="0"/>
                <w:color w:val="000000" w:themeColor="text1"/>
                <w:highlight w:val="white"/>
              </w:rPr>
              <w:t xml:space="preserve"> </w:t>
            </w:r>
          </w:p>
          <w:p w14:paraId="71A0D82D" w14:textId="77777777" w:rsidR="00310EDC" w:rsidRPr="005602B5" w:rsidRDefault="00310EDC" w:rsidP="00F10F0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3"/>
              <w:jc w:val="both"/>
              <w:rPr>
                <w:rFonts w:ascii="Arial" w:eastAsia="Arial" w:hAnsi="Arial" w:cs="Arial"/>
                <w:b w:val="0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b w:val="0"/>
                <w:color w:val="000000" w:themeColor="text1"/>
              </w:rPr>
              <w:t>Scielo</w:t>
            </w:r>
          </w:p>
          <w:p w14:paraId="429221CC" w14:textId="77777777" w:rsidR="00310EDC" w:rsidRPr="005602B5" w:rsidRDefault="00310EDC" w:rsidP="00F10F05">
            <w:pPr>
              <w:ind w:left="313"/>
              <w:jc w:val="both"/>
              <w:rPr>
                <w:rFonts w:ascii="Arial" w:eastAsia="Arial" w:hAnsi="Arial" w:cs="Arial"/>
                <w:b w:val="0"/>
                <w:color w:val="000000" w:themeColor="text1"/>
              </w:rPr>
            </w:pPr>
            <w:proofErr w:type="spellStart"/>
            <w:r w:rsidRPr="005602B5">
              <w:rPr>
                <w:rFonts w:ascii="Arial" w:eastAsia="Arial" w:hAnsi="Arial" w:cs="Arial"/>
                <w:b w:val="0"/>
                <w:color w:val="000000" w:themeColor="text1"/>
              </w:rPr>
              <w:t>Blacutt</w:t>
            </w:r>
            <w:proofErr w:type="spellEnd"/>
            <w:r w:rsidRPr="005602B5">
              <w:rPr>
                <w:rFonts w:ascii="Arial" w:eastAsia="Arial" w:hAnsi="Arial" w:cs="Arial"/>
                <w:b w:val="0"/>
                <w:color w:val="000000" w:themeColor="text1"/>
              </w:rPr>
              <w:t>, Jorge. (2021). La innovación, un tema recorriendo los caminos de la teoría de la administración. </w:t>
            </w:r>
            <w:r w:rsidRPr="005602B5">
              <w:rPr>
                <w:rFonts w:ascii="Arial" w:eastAsia="Arial" w:hAnsi="Arial" w:cs="Arial"/>
                <w:b w:val="0"/>
                <w:i/>
                <w:color w:val="000000" w:themeColor="text1"/>
              </w:rPr>
              <w:t>Revista Perspectivas</w:t>
            </w:r>
            <w:r w:rsidRPr="005602B5">
              <w:rPr>
                <w:rFonts w:ascii="Arial" w:eastAsia="Arial" w:hAnsi="Arial" w:cs="Arial"/>
                <w:b w:val="0"/>
                <w:color w:val="000000" w:themeColor="text1"/>
              </w:rPr>
              <w:t xml:space="preserve">, (47), 123-138. Recuperado en 26 de diciembre de 2022, de </w:t>
            </w:r>
            <w:hyperlink r:id="rId17">
              <w:r w:rsidRPr="005602B5">
                <w:rPr>
                  <w:rFonts w:ascii="Arial" w:eastAsia="Arial" w:hAnsi="Arial" w:cs="Arial"/>
                  <w:b w:val="0"/>
                  <w:color w:val="000000" w:themeColor="text1"/>
                  <w:u w:val="single"/>
                </w:rPr>
                <w:t>URL</w:t>
              </w:r>
            </w:hyperlink>
            <w:r w:rsidRPr="005602B5">
              <w:rPr>
                <w:rFonts w:ascii="Arial" w:eastAsia="Arial" w:hAnsi="Arial" w:cs="Arial"/>
                <w:b w:val="0"/>
                <w:color w:val="000000" w:themeColor="text1"/>
              </w:rPr>
              <w:t xml:space="preserve">. </w:t>
            </w:r>
          </w:p>
          <w:p w14:paraId="7B2754DD" w14:textId="77777777" w:rsidR="00310EDC" w:rsidRPr="005602B5" w:rsidRDefault="00310EDC" w:rsidP="00F10F05">
            <w:pPr>
              <w:ind w:left="313"/>
              <w:jc w:val="both"/>
              <w:rPr>
                <w:rFonts w:ascii="Arial" w:eastAsia="Arial" w:hAnsi="Arial" w:cs="Arial"/>
                <w:b w:val="0"/>
                <w:color w:val="000000" w:themeColor="text1"/>
              </w:rPr>
            </w:pPr>
          </w:p>
          <w:p w14:paraId="2EEFA69C" w14:textId="77777777" w:rsidR="00310EDC" w:rsidRPr="005602B5" w:rsidRDefault="00310EDC" w:rsidP="00F10F0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3"/>
              <w:jc w:val="both"/>
              <w:rPr>
                <w:rFonts w:ascii="Arial" w:eastAsia="Arial" w:hAnsi="Arial" w:cs="Arial"/>
                <w:b w:val="0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b w:val="0"/>
                <w:color w:val="000000" w:themeColor="text1"/>
              </w:rPr>
              <w:t>Virtual Pro</w:t>
            </w:r>
          </w:p>
          <w:p w14:paraId="3AD7801F" w14:textId="77777777" w:rsidR="00310EDC" w:rsidRPr="005602B5" w:rsidRDefault="00310EDC" w:rsidP="00F10F05">
            <w:pPr>
              <w:ind w:left="313"/>
              <w:jc w:val="both"/>
              <w:rPr>
                <w:rFonts w:ascii="Arial" w:eastAsia="Arial" w:hAnsi="Arial" w:cs="Arial"/>
                <w:b w:val="0"/>
                <w:color w:val="000000" w:themeColor="text1"/>
              </w:rPr>
            </w:pPr>
            <w:proofErr w:type="spellStart"/>
            <w:r w:rsidRPr="005602B5">
              <w:rPr>
                <w:rFonts w:ascii="Arial" w:eastAsia="Arial" w:hAnsi="Arial" w:cs="Arial"/>
                <w:b w:val="0"/>
                <w:color w:val="000000" w:themeColor="text1"/>
              </w:rPr>
              <w:t>INNPULSA</w:t>
            </w:r>
            <w:proofErr w:type="spellEnd"/>
            <w:r w:rsidRPr="005602B5">
              <w:rPr>
                <w:rFonts w:ascii="Arial" w:eastAsia="Arial" w:hAnsi="Arial" w:cs="Arial"/>
                <w:b w:val="0"/>
                <w:color w:val="000000" w:themeColor="text1"/>
              </w:rPr>
              <w:t xml:space="preserve"> Colombia. 13 Retos Para Innovar. </w:t>
            </w:r>
            <w:hyperlink r:id="rId18">
              <w:r w:rsidRPr="005602B5">
                <w:rPr>
                  <w:rFonts w:ascii="Arial" w:eastAsia="Arial" w:hAnsi="Arial" w:cs="Arial"/>
                  <w:b w:val="0"/>
                  <w:color w:val="000000" w:themeColor="text1"/>
                  <w:u w:val="single"/>
                </w:rPr>
                <w:t>https://www.virtualpro.co/videos/13-retos-para-innovar</w:t>
              </w:r>
            </w:hyperlink>
            <w:r w:rsidRPr="005602B5">
              <w:rPr>
                <w:rFonts w:ascii="Arial" w:eastAsia="Arial" w:hAnsi="Arial" w:cs="Arial"/>
                <w:b w:val="0"/>
                <w:color w:val="000000" w:themeColor="text1"/>
              </w:rPr>
              <w:t xml:space="preserve"> </w:t>
            </w:r>
          </w:p>
          <w:p w14:paraId="785AE9BE" w14:textId="77777777" w:rsidR="00310EDC" w:rsidRPr="005602B5" w:rsidRDefault="00310EDC" w:rsidP="00310EDC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10EDC" w:rsidRPr="005602B5" w14:paraId="15BC1D31" w14:textId="77777777" w:rsidTr="005E3654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11"/>
            <w:shd w:val="clear" w:color="auto" w:fill="DEEBF6"/>
            <w:vAlign w:val="center"/>
          </w:tcPr>
          <w:p w14:paraId="159F2787" w14:textId="77777777" w:rsidR="00310EDC" w:rsidRPr="005602B5" w:rsidRDefault="00310EDC" w:rsidP="00310EDC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b w:val="0"/>
                <w:color w:val="000000" w:themeColor="text1"/>
              </w:rPr>
              <w:t>Recursos tecnológicos que se requieren para el desarrollo del curso.</w:t>
            </w:r>
          </w:p>
        </w:tc>
      </w:tr>
      <w:tr w:rsidR="00310EDC" w:rsidRPr="005602B5" w14:paraId="2900184A" w14:textId="77777777" w:rsidTr="005E3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11"/>
            <w:shd w:val="clear" w:color="auto" w:fill="auto"/>
            <w:vAlign w:val="center"/>
          </w:tcPr>
          <w:p w14:paraId="6CB8AEA6" w14:textId="77777777" w:rsidR="00310EDC" w:rsidRPr="005602B5" w:rsidRDefault="00310EDC" w:rsidP="00F10F0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3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b w:val="0"/>
                <w:color w:val="000000" w:themeColor="text1"/>
              </w:rPr>
              <w:t>Salas de informática.</w:t>
            </w:r>
          </w:p>
          <w:p w14:paraId="1D03FD49" w14:textId="77777777" w:rsidR="00310EDC" w:rsidRPr="005602B5" w:rsidRDefault="00310EDC" w:rsidP="00F10F0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b w:val="0"/>
                <w:color w:val="000000" w:themeColor="text1"/>
              </w:rPr>
              <w:t>Bases de Datos.</w:t>
            </w:r>
          </w:p>
          <w:p w14:paraId="7397FE34" w14:textId="56D38D44" w:rsidR="00310EDC" w:rsidRPr="005602B5" w:rsidRDefault="00310EDC" w:rsidP="00F10F0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3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b w:val="0"/>
                <w:color w:val="000000" w:themeColor="text1"/>
              </w:rPr>
              <w:t xml:space="preserve">Colecciones digitales institucionales. </w:t>
            </w:r>
          </w:p>
        </w:tc>
      </w:tr>
      <w:tr w:rsidR="00310EDC" w:rsidRPr="005602B5" w14:paraId="26D34618" w14:textId="77777777" w:rsidTr="005E3654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11"/>
            <w:shd w:val="clear" w:color="auto" w:fill="5B9BD5"/>
            <w:vAlign w:val="center"/>
          </w:tcPr>
          <w:p w14:paraId="03B08B0E" w14:textId="77777777" w:rsidR="00310EDC" w:rsidRPr="005602B5" w:rsidRDefault="00310EDC" w:rsidP="00F10F05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080" w:hanging="36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color w:val="000000" w:themeColor="text1"/>
              </w:rPr>
              <w:t>CONTROL DOCUMENTAL</w:t>
            </w:r>
          </w:p>
        </w:tc>
      </w:tr>
      <w:tr w:rsidR="00310EDC" w:rsidRPr="005602B5" w14:paraId="4243569C" w14:textId="77777777" w:rsidTr="005E3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gridSpan w:val="3"/>
            <w:vAlign w:val="center"/>
          </w:tcPr>
          <w:p w14:paraId="1234CE6E" w14:textId="77777777" w:rsidR="00310EDC" w:rsidRPr="005602B5" w:rsidRDefault="00310EDC" w:rsidP="00310EDC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b w:val="0"/>
                <w:color w:val="000000" w:themeColor="text1"/>
              </w:rPr>
              <w:t>Fecha de Elaboración:</w:t>
            </w:r>
          </w:p>
        </w:tc>
        <w:tc>
          <w:tcPr>
            <w:tcW w:w="6520" w:type="dxa"/>
            <w:gridSpan w:val="8"/>
            <w:shd w:val="clear" w:color="auto" w:fill="auto"/>
            <w:vAlign w:val="center"/>
          </w:tcPr>
          <w:p w14:paraId="0EDFFEEC" w14:textId="702270FA" w:rsidR="00310EDC" w:rsidRPr="005602B5" w:rsidRDefault="00EE2E9B" w:rsidP="00310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20/01/2022</w:t>
            </w:r>
          </w:p>
        </w:tc>
      </w:tr>
      <w:tr w:rsidR="00310EDC" w:rsidRPr="005602B5" w14:paraId="0CBF9E09" w14:textId="77777777" w:rsidTr="005E365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gridSpan w:val="3"/>
            <w:shd w:val="clear" w:color="auto" w:fill="DEEBF6"/>
            <w:vAlign w:val="center"/>
          </w:tcPr>
          <w:p w14:paraId="2C5E8553" w14:textId="77777777" w:rsidR="00310EDC" w:rsidRPr="005602B5" w:rsidRDefault="00310EDC" w:rsidP="00310EDC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b w:val="0"/>
                <w:color w:val="000000" w:themeColor="text1"/>
              </w:rPr>
              <w:t>Fecha de Aprobación:</w:t>
            </w:r>
          </w:p>
        </w:tc>
        <w:tc>
          <w:tcPr>
            <w:tcW w:w="6520" w:type="dxa"/>
            <w:gridSpan w:val="8"/>
            <w:shd w:val="clear" w:color="auto" w:fill="auto"/>
            <w:vAlign w:val="center"/>
          </w:tcPr>
          <w:p w14:paraId="412D9526" w14:textId="25EB456F" w:rsidR="00310EDC" w:rsidRPr="005602B5" w:rsidRDefault="00EE2E9B" w:rsidP="00310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11/03/2023</w:t>
            </w:r>
          </w:p>
        </w:tc>
      </w:tr>
      <w:tr w:rsidR="00310EDC" w:rsidRPr="005602B5" w14:paraId="59AA6B48" w14:textId="77777777" w:rsidTr="005E3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gridSpan w:val="3"/>
            <w:vAlign w:val="center"/>
          </w:tcPr>
          <w:p w14:paraId="2E1E80D5" w14:textId="77777777" w:rsidR="00310EDC" w:rsidRPr="005602B5" w:rsidRDefault="00310EDC" w:rsidP="00310EDC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b w:val="0"/>
                <w:color w:val="000000" w:themeColor="text1"/>
              </w:rPr>
              <w:t>Acta del comité curricular donde se aprueba el plan de curso:</w:t>
            </w:r>
          </w:p>
        </w:tc>
        <w:tc>
          <w:tcPr>
            <w:tcW w:w="6520" w:type="dxa"/>
            <w:gridSpan w:val="8"/>
            <w:shd w:val="clear" w:color="auto" w:fill="auto"/>
            <w:vAlign w:val="center"/>
          </w:tcPr>
          <w:p w14:paraId="634142BE" w14:textId="02F9876A" w:rsidR="00310EDC" w:rsidRPr="005602B5" w:rsidRDefault="00310EDC" w:rsidP="00310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color w:val="000000" w:themeColor="text1"/>
              </w:rPr>
              <w:t>Comité Curricular No. 3 – 22 de febrero de 2023</w:t>
            </w:r>
          </w:p>
        </w:tc>
      </w:tr>
      <w:tr w:rsidR="00310EDC" w:rsidRPr="005602B5" w14:paraId="13BB9651" w14:textId="77777777" w:rsidTr="005E365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gridSpan w:val="3"/>
            <w:shd w:val="clear" w:color="auto" w:fill="DEEBF6"/>
            <w:vAlign w:val="center"/>
          </w:tcPr>
          <w:p w14:paraId="79E29773" w14:textId="77777777" w:rsidR="00310EDC" w:rsidRPr="005602B5" w:rsidRDefault="00310EDC" w:rsidP="00310EDC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b w:val="0"/>
                <w:color w:val="000000" w:themeColor="text1"/>
              </w:rPr>
              <w:t>Acta del consejo académico donde se aprueba el plan de curso:</w:t>
            </w:r>
          </w:p>
        </w:tc>
        <w:tc>
          <w:tcPr>
            <w:tcW w:w="6520" w:type="dxa"/>
            <w:gridSpan w:val="8"/>
            <w:shd w:val="clear" w:color="auto" w:fill="auto"/>
            <w:vAlign w:val="center"/>
          </w:tcPr>
          <w:p w14:paraId="04D8FF02" w14:textId="77777777" w:rsidR="00310EDC" w:rsidRPr="005602B5" w:rsidRDefault="00310EDC" w:rsidP="00310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10EDC" w:rsidRPr="005602B5" w14:paraId="0CEE28BE" w14:textId="77777777" w:rsidTr="005E3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gridSpan w:val="3"/>
            <w:vAlign w:val="center"/>
          </w:tcPr>
          <w:p w14:paraId="1E8269CF" w14:textId="25D4F67D" w:rsidR="00310EDC" w:rsidRPr="005602B5" w:rsidRDefault="00310EDC" w:rsidP="00310EDC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b w:val="0"/>
                <w:color w:val="000000" w:themeColor="text1"/>
              </w:rPr>
              <w:t xml:space="preserve">Autor(es):  </w:t>
            </w:r>
          </w:p>
        </w:tc>
        <w:tc>
          <w:tcPr>
            <w:tcW w:w="6520" w:type="dxa"/>
            <w:gridSpan w:val="8"/>
            <w:shd w:val="clear" w:color="auto" w:fill="auto"/>
            <w:vAlign w:val="center"/>
          </w:tcPr>
          <w:p w14:paraId="132AA73F" w14:textId="728FA498" w:rsidR="00310EDC" w:rsidRPr="005602B5" w:rsidRDefault="00EE2E9B" w:rsidP="00310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Kelly J</w:t>
            </w:r>
            <w:r w:rsidRPr="005602B5">
              <w:rPr>
                <w:rFonts w:ascii="Arial" w:eastAsia="Arial" w:hAnsi="Arial" w:cs="Arial"/>
                <w:color w:val="000000" w:themeColor="text1"/>
              </w:rPr>
              <w:t xml:space="preserve">ohanna </w:t>
            </w:r>
            <w:r>
              <w:rPr>
                <w:rFonts w:ascii="Arial" w:eastAsia="Arial" w:hAnsi="Arial" w:cs="Arial"/>
                <w:color w:val="000000" w:themeColor="text1"/>
              </w:rPr>
              <w:t>Villamizar B</w:t>
            </w:r>
            <w:r w:rsidRPr="005602B5">
              <w:rPr>
                <w:rFonts w:ascii="Arial" w:eastAsia="Arial" w:hAnsi="Arial" w:cs="Arial"/>
                <w:color w:val="000000" w:themeColor="text1"/>
              </w:rPr>
              <w:t>lanco</w:t>
            </w:r>
          </w:p>
          <w:p w14:paraId="0C21EF83" w14:textId="5854B1AC" w:rsidR="00310EDC" w:rsidRPr="005602B5" w:rsidRDefault="00EE2E9B" w:rsidP="00310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color w:val="000000" w:themeColor="text1"/>
              </w:rPr>
              <w:t>Javier Francisco Rueda Galvis</w:t>
            </w:r>
          </w:p>
        </w:tc>
      </w:tr>
      <w:tr w:rsidR="00310EDC" w:rsidRPr="005602B5" w14:paraId="15D31DC3" w14:textId="77777777" w:rsidTr="005E365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gridSpan w:val="3"/>
            <w:shd w:val="clear" w:color="auto" w:fill="DEEBF6"/>
            <w:vAlign w:val="center"/>
          </w:tcPr>
          <w:p w14:paraId="279DC4AF" w14:textId="77777777" w:rsidR="00310EDC" w:rsidRPr="005602B5" w:rsidRDefault="00310EDC" w:rsidP="00310EDC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b w:val="0"/>
                <w:color w:val="000000" w:themeColor="text1"/>
              </w:rPr>
              <w:t>Revisó:</w:t>
            </w:r>
          </w:p>
        </w:tc>
        <w:tc>
          <w:tcPr>
            <w:tcW w:w="6520" w:type="dxa"/>
            <w:gridSpan w:val="8"/>
            <w:shd w:val="clear" w:color="auto" w:fill="auto"/>
            <w:vAlign w:val="center"/>
          </w:tcPr>
          <w:p w14:paraId="6A8F483C" w14:textId="526F459E" w:rsidR="00310EDC" w:rsidRPr="005602B5" w:rsidRDefault="00EE2E9B" w:rsidP="00310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Director de la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</w:rPr>
              <w:t>ODAP</w:t>
            </w:r>
            <w:proofErr w:type="spellEnd"/>
            <w:r w:rsidR="00310EDC" w:rsidRPr="005602B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310EDC" w:rsidRPr="005602B5" w14:paraId="2032834C" w14:textId="77777777" w:rsidTr="005E3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gridSpan w:val="3"/>
            <w:vAlign w:val="center"/>
          </w:tcPr>
          <w:p w14:paraId="5F296DE5" w14:textId="77777777" w:rsidR="00310EDC" w:rsidRPr="005602B5" w:rsidRDefault="00310EDC" w:rsidP="00310EDC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5602B5">
              <w:rPr>
                <w:rFonts w:ascii="Arial" w:eastAsia="Arial" w:hAnsi="Arial" w:cs="Arial"/>
                <w:b w:val="0"/>
                <w:color w:val="000000" w:themeColor="text1"/>
              </w:rPr>
              <w:t>Fecha de última actualización:</w:t>
            </w:r>
          </w:p>
        </w:tc>
        <w:tc>
          <w:tcPr>
            <w:tcW w:w="6520" w:type="dxa"/>
            <w:gridSpan w:val="8"/>
            <w:shd w:val="clear" w:color="auto" w:fill="auto"/>
            <w:vAlign w:val="center"/>
          </w:tcPr>
          <w:p w14:paraId="5369E2E6" w14:textId="7EBB5AE9" w:rsidR="00310EDC" w:rsidRPr="005602B5" w:rsidRDefault="00EE2E9B" w:rsidP="00310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22/02/2023</w:t>
            </w:r>
          </w:p>
        </w:tc>
      </w:tr>
    </w:tbl>
    <w:p w14:paraId="4CE3CA1C" w14:textId="77777777" w:rsidR="005E3654" w:rsidRDefault="005E3654">
      <w:pPr>
        <w:rPr>
          <w:sz w:val="24"/>
          <w:szCs w:val="24"/>
        </w:rPr>
      </w:pPr>
    </w:p>
    <w:p w14:paraId="59CD634B" w14:textId="77777777" w:rsidR="005E3654" w:rsidRDefault="005E3654"/>
    <w:p w14:paraId="37672D42" w14:textId="77777777" w:rsidR="005E3654" w:rsidRDefault="005E3654"/>
    <w:p w14:paraId="0C3FFDDE" w14:textId="77777777" w:rsidR="005E3654" w:rsidRDefault="005E3654"/>
    <w:sectPr w:rsidR="005E3654">
      <w:headerReference w:type="default" r:id="rId19"/>
      <w:footerReference w:type="default" r:id="rId20"/>
      <w:footerReference w:type="first" r:id="rId21"/>
      <w:pgSz w:w="12240" w:h="15840"/>
      <w:pgMar w:top="2361" w:right="1701" w:bottom="1417" w:left="1701" w:header="737" w:footer="68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27374" w14:textId="77777777" w:rsidR="00C77A1F" w:rsidRDefault="00C77A1F">
      <w:pPr>
        <w:spacing w:after="0" w:line="240" w:lineRule="auto"/>
      </w:pPr>
      <w:r>
        <w:separator/>
      </w:r>
    </w:p>
  </w:endnote>
  <w:endnote w:type="continuationSeparator" w:id="0">
    <w:p w14:paraId="34FBCE9F" w14:textId="77777777" w:rsidR="00C77A1F" w:rsidRDefault="00C7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23802" w14:textId="5BD2FA86" w:rsidR="005E3654" w:rsidRDefault="00C71AF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1290"/>
      </w:tabs>
      <w:spacing w:after="0" w:line="240" w:lineRule="auto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GA-FO-001 V:0</w:t>
    </w:r>
    <w:r w:rsidR="00614DAB">
      <w:rPr>
        <w:rFonts w:ascii="Arial" w:eastAsia="Arial" w:hAnsi="Arial" w:cs="Arial"/>
        <w:b/>
        <w:color w:val="000000"/>
        <w:sz w:val="20"/>
        <w:szCs w:val="20"/>
      </w:rPr>
      <w:t>2</w:t>
    </w:r>
    <w:r>
      <w:rPr>
        <w:rFonts w:ascii="Arial" w:eastAsia="Arial" w:hAnsi="Arial" w:cs="Arial"/>
        <w:b/>
        <w:color w:val="000000"/>
        <w:sz w:val="20"/>
        <w:szCs w:val="20"/>
      </w:rPr>
      <w:t xml:space="preserve"> </w:t>
    </w:r>
    <w:r>
      <w:rPr>
        <w:rFonts w:ascii="Arial" w:eastAsia="Arial" w:hAnsi="Arial" w:cs="Arial"/>
        <w:b/>
        <w:color w:val="000000"/>
        <w:sz w:val="20"/>
        <w:szCs w:val="20"/>
      </w:rPr>
      <w:tab/>
      <w:t xml:space="preserve">                                                                                                                                </w:t>
    </w:r>
    <w:r>
      <w:rPr>
        <w:rFonts w:ascii="Arial" w:eastAsia="Arial" w:hAnsi="Arial" w:cs="Arial"/>
        <w:b/>
        <w:color w:val="000000"/>
        <w:sz w:val="20"/>
        <w:szCs w:val="20"/>
      </w:rPr>
      <w:fldChar w:fldCharType="begin"/>
    </w:r>
    <w:r>
      <w:rPr>
        <w:rFonts w:ascii="Arial" w:eastAsia="Arial" w:hAnsi="Arial" w:cs="Arial"/>
        <w:b/>
        <w:color w:val="000000"/>
        <w:sz w:val="20"/>
        <w:szCs w:val="20"/>
      </w:rPr>
      <w:instrText>PAGE</w:instrText>
    </w:r>
    <w:r>
      <w:rPr>
        <w:rFonts w:ascii="Arial" w:eastAsia="Arial" w:hAnsi="Arial" w:cs="Arial"/>
        <w:b/>
        <w:color w:val="000000"/>
        <w:sz w:val="20"/>
        <w:szCs w:val="20"/>
      </w:rPr>
      <w:fldChar w:fldCharType="separate"/>
    </w:r>
    <w:r w:rsidR="00E65138">
      <w:rPr>
        <w:rFonts w:ascii="Arial" w:eastAsia="Arial" w:hAnsi="Arial" w:cs="Arial"/>
        <w:b/>
        <w:noProof/>
        <w:color w:val="000000"/>
        <w:sz w:val="20"/>
        <w:szCs w:val="20"/>
      </w:rPr>
      <w:t>6</w:t>
    </w:r>
    <w:r>
      <w:rPr>
        <w:rFonts w:ascii="Arial" w:eastAsia="Arial" w:hAnsi="Arial" w:cs="Arial"/>
        <w:b/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8AA85" w14:textId="0A79745E" w:rsidR="005E3654" w:rsidRDefault="00C71AF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570"/>
      </w:tabs>
      <w:spacing w:after="0" w:line="240" w:lineRule="auto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  <w:sz w:val="20"/>
        <w:szCs w:val="20"/>
      </w:rPr>
      <w:t>GA-FO-001 V:0</w:t>
    </w:r>
    <w:r w:rsidR="00614DAB">
      <w:rPr>
        <w:rFonts w:ascii="Arial" w:eastAsia="Arial" w:hAnsi="Arial" w:cs="Arial"/>
        <w:b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</w:rPr>
      <w:tab/>
    </w:r>
    <w:r>
      <w:rPr>
        <w:rFonts w:ascii="Arial" w:eastAsia="Arial" w:hAnsi="Arial" w:cs="Arial"/>
        <w:color w:val="000000"/>
      </w:rPr>
      <w:tab/>
    </w: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E65138">
      <w:rPr>
        <w:rFonts w:ascii="Arial" w:eastAsia="Arial" w:hAnsi="Arial" w:cs="Arial"/>
        <w:noProof/>
        <w:color w:val="000000"/>
      </w:rPr>
      <w:t>1</w:t>
    </w:r>
    <w:r>
      <w:rPr>
        <w:rFonts w:ascii="Arial" w:eastAsia="Arial" w:hAnsi="Arial" w:cs="Arial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2E879" w14:textId="77777777" w:rsidR="00C77A1F" w:rsidRDefault="00C77A1F">
      <w:pPr>
        <w:spacing w:after="0" w:line="240" w:lineRule="auto"/>
      </w:pPr>
      <w:r>
        <w:separator/>
      </w:r>
    </w:p>
  </w:footnote>
  <w:footnote w:type="continuationSeparator" w:id="0">
    <w:p w14:paraId="6A83B7AD" w14:textId="77777777" w:rsidR="00C77A1F" w:rsidRDefault="00C7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2F8FD" w14:textId="77777777" w:rsidR="005E3654" w:rsidRDefault="00C71AF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9D617BA" wp14:editId="55591C6D">
          <wp:simplePos x="0" y="0"/>
          <wp:positionH relativeFrom="column">
            <wp:posOffset>-1080134</wp:posOffset>
          </wp:positionH>
          <wp:positionV relativeFrom="paragraph">
            <wp:posOffset>-467993</wp:posOffset>
          </wp:positionV>
          <wp:extent cx="7772400" cy="1308592"/>
          <wp:effectExtent l="0" t="0" r="0" b="0"/>
          <wp:wrapNone/>
          <wp:docPr id="2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88105"/>
                  <a:stretch>
                    <a:fillRect/>
                  </a:stretch>
                </pic:blipFill>
                <pic:spPr>
                  <a:xfrm>
                    <a:off x="0" y="0"/>
                    <a:ext cx="7772400" cy="13085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90831"/>
    <w:multiLevelType w:val="multilevel"/>
    <w:tmpl w:val="E80EDF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7560F09"/>
    <w:multiLevelType w:val="hybridMultilevel"/>
    <w:tmpl w:val="DDF82A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02FA4"/>
    <w:multiLevelType w:val="hybridMultilevel"/>
    <w:tmpl w:val="E4E4B9B8"/>
    <w:lvl w:ilvl="0" w:tplc="493E5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430B9"/>
    <w:multiLevelType w:val="multilevel"/>
    <w:tmpl w:val="D954039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3960441"/>
    <w:multiLevelType w:val="multilevel"/>
    <w:tmpl w:val="E440E9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7B10954"/>
    <w:multiLevelType w:val="hybridMultilevel"/>
    <w:tmpl w:val="08CE0EE2"/>
    <w:lvl w:ilvl="0" w:tplc="493E5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F31C1"/>
    <w:multiLevelType w:val="hybridMultilevel"/>
    <w:tmpl w:val="0A78F6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36E25"/>
    <w:multiLevelType w:val="hybridMultilevel"/>
    <w:tmpl w:val="A3102748"/>
    <w:lvl w:ilvl="0" w:tplc="493E5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51E75"/>
    <w:multiLevelType w:val="hybridMultilevel"/>
    <w:tmpl w:val="5804E5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7074E"/>
    <w:multiLevelType w:val="hybridMultilevel"/>
    <w:tmpl w:val="C854C76A"/>
    <w:lvl w:ilvl="0" w:tplc="493E5F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436533"/>
    <w:multiLevelType w:val="hybridMultilevel"/>
    <w:tmpl w:val="4F14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15843"/>
    <w:multiLevelType w:val="multilevel"/>
    <w:tmpl w:val="051EA9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C60780"/>
    <w:multiLevelType w:val="multilevel"/>
    <w:tmpl w:val="528A09EC"/>
    <w:lvl w:ilvl="0">
      <w:start w:val="1"/>
      <w:numFmt w:val="decimal"/>
      <w:lvlText w:val="%1."/>
      <w:lvlJc w:val="left"/>
      <w:pPr>
        <w:ind w:left="1080" w:hanging="360"/>
      </w:pPr>
      <w:rPr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F51B97"/>
    <w:multiLevelType w:val="hybridMultilevel"/>
    <w:tmpl w:val="29006E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A5982"/>
    <w:multiLevelType w:val="multilevel"/>
    <w:tmpl w:val="362CC1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2B6AD1"/>
    <w:multiLevelType w:val="multilevel"/>
    <w:tmpl w:val="36AE1DA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BBE6A0A"/>
    <w:multiLevelType w:val="hybridMultilevel"/>
    <w:tmpl w:val="977CD5A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33734C"/>
    <w:multiLevelType w:val="hybridMultilevel"/>
    <w:tmpl w:val="E894F9A2"/>
    <w:lvl w:ilvl="0" w:tplc="493E5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F7FD4"/>
    <w:multiLevelType w:val="hybridMultilevel"/>
    <w:tmpl w:val="6A640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A1CCB"/>
    <w:multiLevelType w:val="hybridMultilevel"/>
    <w:tmpl w:val="8A345B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642EE"/>
    <w:multiLevelType w:val="hybridMultilevel"/>
    <w:tmpl w:val="C9101B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3397D"/>
    <w:multiLevelType w:val="multilevel"/>
    <w:tmpl w:val="85847D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5E552E73"/>
    <w:multiLevelType w:val="hybridMultilevel"/>
    <w:tmpl w:val="AE9633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73D62"/>
    <w:multiLevelType w:val="multilevel"/>
    <w:tmpl w:val="146E46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1402982"/>
    <w:multiLevelType w:val="multilevel"/>
    <w:tmpl w:val="6B8A27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5C0224"/>
    <w:multiLevelType w:val="multilevel"/>
    <w:tmpl w:val="7AA0C2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 w15:restartNumberingAfterBreak="0">
    <w:nsid w:val="673A676D"/>
    <w:multiLevelType w:val="multilevel"/>
    <w:tmpl w:val="3728659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7A4411B"/>
    <w:multiLevelType w:val="hybridMultilevel"/>
    <w:tmpl w:val="CBDA2A1C"/>
    <w:lvl w:ilvl="0" w:tplc="493E5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C153B8"/>
    <w:multiLevelType w:val="hybridMultilevel"/>
    <w:tmpl w:val="12603BDA"/>
    <w:lvl w:ilvl="0" w:tplc="493E5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DB3563"/>
    <w:multiLevelType w:val="multilevel"/>
    <w:tmpl w:val="4CCC90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AE6117"/>
    <w:multiLevelType w:val="hybridMultilevel"/>
    <w:tmpl w:val="DEE45D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770A0"/>
    <w:multiLevelType w:val="hybridMultilevel"/>
    <w:tmpl w:val="F470EE00"/>
    <w:lvl w:ilvl="0" w:tplc="493E5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0"/>
  </w:num>
  <w:num w:numId="5">
    <w:abstractNumId w:val="15"/>
  </w:num>
  <w:num w:numId="6">
    <w:abstractNumId w:val="25"/>
  </w:num>
  <w:num w:numId="7">
    <w:abstractNumId w:val="21"/>
  </w:num>
  <w:num w:numId="8">
    <w:abstractNumId w:val="26"/>
  </w:num>
  <w:num w:numId="9">
    <w:abstractNumId w:val="14"/>
  </w:num>
  <w:num w:numId="10">
    <w:abstractNumId w:val="23"/>
  </w:num>
  <w:num w:numId="11">
    <w:abstractNumId w:val="27"/>
  </w:num>
  <w:num w:numId="12">
    <w:abstractNumId w:val="31"/>
  </w:num>
  <w:num w:numId="13">
    <w:abstractNumId w:val="2"/>
  </w:num>
  <w:num w:numId="14">
    <w:abstractNumId w:val="7"/>
  </w:num>
  <w:num w:numId="15">
    <w:abstractNumId w:val="9"/>
  </w:num>
  <w:num w:numId="16">
    <w:abstractNumId w:val="17"/>
  </w:num>
  <w:num w:numId="17">
    <w:abstractNumId w:val="5"/>
  </w:num>
  <w:num w:numId="18">
    <w:abstractNumId w:val="28"/>
  </w:num>
  <w:num w:numId="19">
    <w:abstractNumId w:val="22"/>
  </w:num>
  <w:num w:numId="20">
    <w:abstractNumId w:val="29"/>
    <w:lvlOverride w:ilvl="0">
      <w:lvl w:ilvl="0">
        <w:numFmt w:val="decimal"/>
        <w:lvlText w:val="%1."/>
        <w:lvlJc w:val="left"/>
        <w:rPr>
          <w:b/>
        </w:rPr>
      </w:lvl>
    </w:lvlOverride>
  </w:num>
  <w:num w:numId="21">
    <w:abstractNumId w:val="24"/>
    <w:lvlOverride w:ilvl="0">
      <w:lvl w:ilvl="0">
        <w:numFmt w:val="decimal"/>
        <w:lvlText w:val="%1."/>
        <w:lvlJc w:val="left"/>
        <w:rPr>
          <w:b/>
        </w:rPr>
      </w:lvl>
    </w:lvlOverride>
  </w:num>
  <w:num w:numId="22">
    <w:abstractNumId w:val="11"/>
    <w:lvlOverride w:ilvl="0">
      <w:lvl w:ilvl="0">
        <w:numFmt w:val="decimal"/>
        <w:lvlText w:val="%1."/>
        <w:lvlJc w:val="left"/>
        <w:rPr>
          <w:b/>
        </w:rPr>
      </w:lvl>
    </w:lvlOverride>
  </w:num>
  <w:num w:numId="23">
    <w:abstractNumId w:val="16"/>
  </w:num>
  <w:num w:numId="24">
    <w:abstractNumId w:val="10"/>
  </w:num>
  <w:num w:numId="25">
    <w:abstractNumId w:val="13"/>
  </w:num>
  <w:num w:numId="26">
    <w:abstractNumId w:val="19"/>
  </w:num>
  <w:num w:numId="27">
    <w:abstractNumId w:val="30"/>
  </w:num>
  <w:num w:numId="28">
    <w:abstractNumId w:val="8"/>
  </w:num>
  <w:num w:numId="29">
    <w:abstractNumId w:val="1"/>
  </w:num>
  <w:num w:numId="30">
    <w:abstractNumId w:val="6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654"/>
    <w:rsid w:val="000235BA"/>
    <w:rsid w:val="0002482E"/>
    <w:rsid w:val="00025F35"/>
    <w:rsid w:val="00084106"/>
    <w:rsid w:val="000A2D0B"/>
    <w:rsid w:val="001305A5"/>
    <w:rsid w:val="0013464E"/>
    <w:rsid w:val="00184439"/>
    <w:rsid w:val="0018655A"/>
    <w:rsid w:val="001B5F57"/>
    <w:rsid w:val="001D572A"/>
    <w:rsid w:val="00237DA8"/>
    <w:rsid w:val="00246F69"/>
    <w:rsid w:val="00276702"/>
    <w:rsid w:val="00287361"/>
    <w:rsid w:val="002C5F05"/>
    <w:rsid w:val="00310EDC"/>
    <w:rsid w:val="00314D9D"/>
    <w:rsid w:val="00367B5F"/>
    <w:rsid w:val="003926C0"/>
    <w:rsid w:val="003A5FEF"/>
    <w:rsid w:val="003B0196"/>
    <w:rsid w:val="003B588D"/>
    <w:rsid w:val="003C19F2"/>
    <w:rsid w:val="003D15F9"/>
    <w:rsid w:val="003E7394"/>
    <w:rsid w:val="00452F7A"/>
    <w:rsid w:val="00460A8F"/>
    <w:rsid w:val="0047735C"/>
    <w:rsid w:val="00490891"/>
    <w:rsid w:val="004A7AFE"/>
    <w:rsid w:val="004B3F70"/>
    <w:rsid w:val="004B48B3"/>
    <w:rsid w:val="004B57A1"/>
    <w:rsid w:val="004C4CD0"/>
    <w:rsid w:val="004D1E15"/>
    <w:rsid w:val="004E148C"/>
    <w:rsid w:val="00517B72"/>
    <w:rsid w:val="005602B5"/>
    <w:rsid w:val="00563994"/>
    <w:rsid w:val="00572D11"/>
    <w:rsid w:val="00590E2D"/>
    <w:rsid w:val="005B6344"/>
    <w:rsid w:val="005E2E0E"/>
    <w:rsid w:val="005E3654"/>
    <w:rsid w:val="00614DAB"/>
    <w:rsid w:val="00637986"/>
    <w:rsid w:val="006C4F3A"/>
    <w:rsid w:val="006D32BC"/>
    <w:rsid w:val="00707552"/>
    <w:rsid w:val="00717144"/>
    <w:rsid w:val="007313E6"/>
    <w:rsid w:val="007A2476"/>
    <w:rsid w:val="007A7A43"/>
    <w:rsid w:val="007E1A21"/>
    <w:rsid w:val="00815392"/>
    <w:rsid w:val="0082519B"/>
    <w:rsid w:val="00841186"/>
    <w:rsid w:val="008D6715"/>
    <w:rsid w:val="009116CE"/>
    <w:rsid w:val="00926458"/>
    <w:rsid w:val="00932FD9"/>
    <w:rsid w:val="00934125"/>
    <w:rsid w:val="00A44627"/>
    <w:rsid w:val="00A96E81"/>
    <w:rsid w:val="00AC2D99"/>
    <w:rsid w:val="00B0280D"/>
    <w:rsid w:val="00B721B6"/>
    <w:rsid w:val="00B87880"/>
    <w:rsid w:val="00B960DB"/>
    <w:rsid w:val="00BD4240"/>
    <w:rsid w:val="00C50454"/>
    <w:rsid w:val="00C610F1"/>
    <w:rsid w:val="00C668E8"/>
    <w:rsid w:val="00C71AFE"/>
    <w:rsid w:val="00C77A1F"/>
    <w:rsid w:val="00C8283A"/>
    <w:rsid w:val="00C937E5"/>
    <w:rsid w:val="00CB30E9"/>
    <w:rsid w:val="00CB5633"/>
    <w:rsid w:val="00CE0B3D"/>
    <w:rsid w:val="00D439D4"/>
    <w:rsid w:val="00D6798F"/>
    <w:rsid w:val="00D747C4"/>
    <w:rsid w:val="00DA218D"/>
    <w:rsid w:val="00E0013D"/>
    <w:rsid w:val="00E23B28"/>
    <w:rsid w:val="00E65138"/>
    <w:rsid w:val="00EE2E9B"/>
    <w:rsid w:val="00F05BD2"/>
    <w:rsid w:val="00F10F05"/>
    <w:rsid w:val="00FA5D36"/>
    <w:rsid w:val="00FC138A"/>
    <w:rsid w:val="00FE2BD3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5A9D"/>
  <w15:docId w15:val="{E143F7E8-B94E-4FF2-AE0D-8678011E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48C"/>
  </w:style>
  <w:style w:type="paragraph" w:styleId="Ttulo1">
    <w:name w:val="heading 1"/>
    <w:basedOn w:val="Normal"/>
    <w:link w:val="Ttulo1Car"/>
    <w:uiPriority w:val="9"/>
    <w:qFormat/>
    <w:rsid w:val="00C637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621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211D"/>
  </w:style>
  <w:style w:type="paragraph" w:styleId="Piedepgina">
    <w:name w:val="footer"/>
    <w:basedOn w:val="Normal"/>
    <w:link w:val="PiedepginaCar"/>
    <w:uiPriority w:val="99"/>
    <w:unhideWhenUsed/>
    <w:rsid w:val="00E621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211D"/>
  </w:style>
  <w:style w:type="paragraph" w:styleId="Sinespaciado">
    <w:name w:val="No Spacing"/>
    <w:link w:val="SinespaciadoCar"/>
    <w:uiPriority w:val="1"/>
    <w:qFormat/>
    <w:rsid w:val="007B67C0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B67C0"/>
    <w:rPr>
      <w:rFonts w:eastAsiaTheme="minorEastAsia"/>
      <w:lang w:eastAsia="es-CO"/>
    </w:rPr>
  </w:style>
  <w:style w:type="table" w:styleId="Tablaconcuadrcula">
    <w:name w:val="Table Grid"/>
    <w:basedOn w:val="Tablanormal"/>
    <w:uiPriority w:val="39"/>
    <w:rsid w:val="00146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5">
    <w:name w:val="Grid Table 4 Accent 5"/>
    <w:basedOn w:val="Tablanormal"/>
    <w:uiPriority w:val="49"/>
    <w:rsid w:val="00146EA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Prrafodelista">
    <w:name w:val="List Paragraph"/>
    <w:aliases w:val="Párrafo de lista J"/>
    <w:basedOn w:val="Normal"/>
    <w:link w:val="PrrafodelistaCar"/>
    <w:uiPriority w:val="34"/>
    <w:qFormat/>
    <w:rsid w:val="005E5B03"/>
    <w:pPr>
      <w:ind w:left="720"/>
      <w:contextualSpacing/>
    </w:pPr>
  </w:style>
  <w:style w:type="character" w:customStyle="1" w:styleId="PrrafodelistaCar">
    <w:name w:val="Párrafo de lista Car"/>
    <w:aliases w:val="Párrafo de lista J Car"/>
    <w:link w:val="Prrafodelista"/>
    <w:uiPriority w:val="34"/>
    <w:rsid w:val="009512DA"/>
  </w:style>
  <w:style w:type="paragraph" w:customStyle="1" w:styleId="TableParagraph">
    <w:name w:val="Table Paragraph"/>
    <w:basedOn w:val="Normal"/>
    <w:uiPriority w:val="1"/>
    <w:qFormat/>
    <w:rsid w:val="00F639E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F6660E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6374A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1337D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B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8655A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10F0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EE2E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2E9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2E9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2E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2E9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2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raweb.udi.edu.co/biblioteca/coleccionDigital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redalyc.org/pdf/4096/409634344005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fa/JtxD1AAHUo+sOIdPf+ystrAg==">AMUW2mUOO33AQyfeBAm7NTvIIjF4dTsj2lOZ8dG6B3Bb1a7UsSMnkVZpPUOrBLkozV3WdT4e4J4hY606BllfrCIN4DQV6f+s40qKsFmUzVmU0MMcj+ItMIv+TFptEo9ZWXtdmxD6fS52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2026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Gomez Sarmiento</dc:creator>
  <cp:lastModifiedBy>Usuario</cp:lastModifiedBy>
  <cp:revision>2</cp:revision>
  <dcterms:created xsi:type="dcterms:W3CDTF">2023-10-25T14:56:00Z</dcterms:created>
  <dcterms:modified xsi:type="dcterms:W3CDTF">2023-10-25T14:56:00Z</dcterms:modified>
</cp:coreProperties>
</file>